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57E59" w14:textId="6E25269E" w:rsidR="00251399" w:rsidRPr="0030775B" w:rsidRDefault="00251399" w:rsidP="008725E0">
      <w:pPr>
        <w:spacing w:line="276" w:lineRule="auto"/>
        <w:jc w:val="center"/>
        <w:rPr>
          <w:rFonts w:asciiTheme="minorHAnsi" w:hAnsiTheme="minorHAnsi" w:cstheme="minorHAnsi"/>
          <w:sz w:val="20"/>
        </w:rPr>
      </w:pPr>
      <w:r w:rsidRPr="0030775B">
        <w:rPr>
          <w:rFonts w:asciiTheme="minorHAnsi" w:hAnsiTheme="minorHAnsi" w:cstheme="minorHAnsi"/>
          <w:b/>
          <w:bCs/>
          <w:noProof/>
          <w:sz w:val="20"/>
        </w:rPr>
        <w:drawing>
          <wp:inline distT="0" distB="0" distL="0" distR="0" wp14:anchorId="64008BD3" wp14:editId="7E9261FF">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r w:rsidR="008725E0">
        <w:rPr>
          <w:rFonts w:asciiTheme="minorHAnsi" w:hAnsiTheme="minorHAnsi" w:cstheme="minorHAnsi"/>
          <w:sz w:val="20"/>
        </w:rPr>
        <w:br w:type="textWrapping" w:clear="all"/>
      </w:r>
    </w:p>
    <w:p w14:paraId="64980CF9" w14:textId="77777777" w:rsidR="00251399" w:rsidRPr="0030775B" w:rsidRDefault="00251399" w:rsidP="004263E7">
      <w:pPr>
        <w:widowControl w:val="0"/>
        <w:pBdr>
          <w:top w:val="nil"/>
          <w:left w:val="nil"/>
          <w:bottom w:val="nil"/>
          <w:right w:val="nil"/>
          <w:between w:val="nil"/>
        </w:pBdr>
        <w:tabs>
          <w:tab w:val="left" w:pos="567"/>
          <w:tab w:val="left" w:pos="851"/>
        </w:tabs>
        <w:spacing w:line="276" w:lineRule="auto"/>
        <w:jc w:val="center"/>
        <w:rPr>
          <w:rFonts w:asciiTheme="minorHAnsi" w:hAnsiTheme="minorHAnsi" w:cstheme="minorHAnsi"/>
          <w:caps/>
          <w:sz w:val="20"/>
        </w:rPr>
      </w:pPr>
      <w:r w:rsidRPr="0030775B">
        <w:rPr>
          <w:rFonts w:asciiTheme="minorHAnsi" w:hAnsiTheme="minorHAnsi" w:cstheme="minorHAnsi"/>
          <w:b/>
          <w:caps/>
          <w:sz w:val="20"/>
        </w:rPr>
        <w:t xml:space="preserve">Prekių pirkimo-pardavimo sutarties </w:t>
      </w:r>
      <w:r w:rsidRPr="0030775B">
        <w:rPr>
          <w:rFonts w:asciiTheme="minorHAnsi" w:hAnsiTheme="minorHAnsi" w:cstheme="minorHAnsi"/>
          <w:b/>
          <w:bCs/>
          <w:caps/>
          <w:sz w:val="20"/>
        </w:rPr>
        <w:t>Specialiosios</w:t>
      </w:r>
      <w:r w:rsidRPr="0030775B">
        <w:rPr>
          <w:rFonts w:asciiTheme="minorHAnsi" w:hAnsiTheme="minorHAnsi" w:cstheme="minorHAnsi"/>
          <w:b/>
          <w:caps/>
          <w:sz w:val="20"/>
        </w:rPr>
        <w:t xml:space="preserve"> sąlygos</w:t>
      </w:r>
      <w:r w:rsidRPr="0030775B">
        <w:rPr>
          <w:rFonts w:asciiTheme="minorHAnsi" w:hAnsiTheme="minorHAnsi" w:cstheme="minorHAnsi"/>
          <w:caps/>
          <w:sz w:val="20"/>
        </w:rPr>
        <w:t xml:space="preserve"> </w:t>
      </w:r>
    </w:p>
    <w:p w14:paraId="38369C07" w14:textId="77777777" w:rsidR="00251399" w:rsidRPr="0030775B" w:rsidRDefault="00251399" w:rsidP="004263E7">
      <w:pPr>
        <w:spacing w:line="276" w:lineRule="auto"/>
        <w:jc w:val="center"/>
        <w:rPr>
          <w:rFonts w:asciiTheme="minorHAnsi" w:hAnsiTheme="minorHAnsi" w:cstheme="minorHAnsi"/>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251399" w:rsidRPr="0030775B" w14:paraId="054015E4" w14:textId="77777777" w:rsidTr="00592427">
        <w:tc>
          <w:tcPr>
            <w:tcW w:w="2448" w:type="dxa"/>
            <w:vAlign w:val="center"/>
          </w:tcPr>
          <w:p w14:paraId="220C7DC7" w14:textId="77777777" w:rsidR="00251399" w:rsidRPr="0030775B" w:rsidRDefault="00251399" w:rsidP="004263E7">
            <w:pPr>
              <w:spacing w:line="276" w:lineRule="auto"/>
              <w:rPr>
                <w:rFonts w:asciiTheme="minorHAnsi" w:hAnsiTheme="minorHAnsi" w:cstheme="minorHAnsi"/>
                <w:b/>
                <w:bCs/>
                <w:kern w:val="2"/>
                <w:sz w:val="20"/>
              </w:rPr>
            </w:pPr>
            <w:r w:rsidRPr="0030775B">
              <w:rPr>
                <w:rFonts w:asciiTheme="minorHAnsi" w:hAnsiTheme="minorHAnsi" w:cstheme="minorHAnsi"/>
                <w:b/>
                <w:bCs/>
                <w:kern w:val="2"/>
                <w:sz w:val="20"/>
              </w:rPr>
              <w:t>Sutarties pavadinimas</w:t>
            </w:r>
          </w:p>
        </w:tc>
        <w:tc>
          <w:tcPr>
            <w:tcW w:w="7753" w:type="dxa"/>
            <w:vAlign w:val="center"/>
          </w:tcPr>
          <w:p w14:paraId="54420ED6" w14:textId="2B408B8A" w:rsidR="00251399" w:rsidRPr="0030775B" w:rsidRDefault="00EF35C5" w:rsidP="004263E7">
            <w:pPr>
              <w:spacing w:line="276" w:lineRule="auto"/>
              <w:rPr>
                <w:rFonts w:asciiTheme="minorHAnsi" w:hAnsiTheme="minorHAnsi" w:cstheme="minorHAnsi"/>
                <w:kern w:val="2"/>
                <w:sz w:val="20"/>
              </w:rPr>
            </w:pPr>
            <w:r w:rsidRPr="00EF35C5">
              <w:rPr>
                <w:rFonts w:asciiTheme="minorHAnsi" w:hAnsiTheme="minorHAnsi" w:cstheme="minorHAnsi"/>
                <w:kern w:val="2"/>
                <w:sz w:val="20"/>
              </w:rPr>
              <w:t>(VPP-614) Apsauginiai barjerai</w:t>
            </w:r>
          </w:p>
        </w:tc>
      </w:tr>
      <w:tr w:rsidR="008B5CCB" w:rsidRPr="0030775B" w14:paraId="474DAB97" w14:textId="77777777">
        <w:tc>
          <w:tcPr>
            <w:tcW w:w="2448" w:type="dxa"/>
            <w:vAlign w:val="center"/>
          </w:tcPr>
          <w:p w14:paraId="06947FC2" w14:textId="0DDD63F7" w:rsidR="008B5CCB" w:rsidRPr="0030775B" w:rsidRDefault="008B5CCB" w:rsidP="004263E7">
            <w:pPr>
              <w:spacing w:line="276" w:lineRule="auto"/>
              <w:rPr>
                <w:rFonts w:asciiTheme="minorHAnsi" w:hAnsiTheme="minorHAnsi" w:cstheme="minorHAnsi"/>
                <w:b/>
                <w:bCs/>
                <w:kern w:val="2"/>
                <w:sz w:val="20"/>
              </w:rPr>
            </w:pPr>
            <w:r w:rsidRPr="0030775B">
              <w:rPr>
                <w:rFonts w:asciiTheme="minorHAnsi" w:hAnsiTheme="minorHAnsi" w:cstheme="minorHAnsi"/>
                <w:b/>
                <w:bCs/>
                <w:kern w:val="2"/>
                <w:sz w:val="20"/>
              </w:rPr>
              <w:t>Sutarties</w:t>
            </w:r>
            <w:r>
              <w:rPr>
                <w:rFonts w:asciiTheme="minorHAnsi" w:hAnsiTheme="minorHAnsi" w:cstheme="minorHAnsi"/>
                <w:b/>
                <w:bCs/>
                <w:kern w:val="2"/>
                <w:sz w:val="20"/>
              </w:rPr>
              <w:t xml:space="preserve"> numeris</w:t>
            </w:r>
          </w:p>
        </w:tc>
        <w:tc>
          <w:tcPr>
            <w:tcW w:w="7753" w:type="dxa"/>
            <w:vAlign w:val="center"/>
          </w:tcPr>
          <w:p w14:paraId="239C8958" w14:textId="77777777" w:rsidR="008B5CCB" w:rsidRPr="0030775B" w:rsidRDefault="008B5CCB" w:rsidP="004263E7">
            <w:pPr>
              <w:spacing w:line="276" w:lineRule="auto"/>
              <w:rPr>
                <w:rFonts w:asciiTheme="minorHAnsi" w:hAnsiTheme="minorHAnsi" w:cstheme="minorHAnsi"/>
                <w:kern w:val="2"/>
                <w:sz w:val="20"/>
              </w:rPr>
            </w:pPr>
          </w:p>
        </w:tc>
      </w:tr>
    </w:tbl>
    <w:p w14:paraId="09BCA9A8" w14:textId="77777777" w:rsidR="00251399" w:rsidRPr="0030775B" w:rsidRDefault="00251399" w:rsidP="004263E7">
      <w:pPr>
        <w:spacing w:line="276" w:lineRule="auto"/>
        <w:jc w:val="both"/>
        <w:rPr>
          <w:rFonts w:asciiTheme="minorHAnsi" w:hAnsiTheme="minorHAnsi" w:cstheme="minorHAnsi"/>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251399" w:rsidRPr="0030775B" w14:paraId="1EC5BE58" w14:textId="77777777" w:rsidTr="00592427">
        <w:tc>
          <w:tcPr>
            <w:tcW w:w="10201" w:type="dxa"/>
            <w:gridSpan w:val="3"/>
            <w:shd w:val="clear" w:color="auto" w:fill="BFBFBF" w:themeFill="background1" w:themeFillShade="BF"/>
          </w:tcPr>
          <w:p w14:paraId="25C557CB" w14:textId="77777777" w:rsidR="00251399" w:rsidRPr="0030775B" w:rsidRDefault="00251399" w:rsidP="004263E7">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 SUTARTIES ŠALYS</w:t>
            </w:r>
          </w:p>
        </w:tc>
      </w:tr>
      <w:tr w:rsidR="00251399" w:rsidRPr="0030775B" w14:paraId="6C91C30A" w14:textId="77777777" w:rsidTr="00592427">
        <w:tc>
          <w:tcPr>
            <w:tcW w:w="2808" w:type="dxa"/>
            <w:vMerge w:val="restart"/>
            <w:vAlign w:val="center"/>
          </w:tcPr>
          <w:p w14:paraId="28E197A1" w14:textId="77777777" w:rsidR="00251399" w:rsidRPr="0030775B" w:rsidRDefault="00251399" w:rsidP="004263E7">
            <w:pPr>
              <w:spacing w:line="276" w:lineRule="auto"/>
              <w:rPr>
                <w:rFonts w:asciiTheme="minorHAnsi" w:hAnsiTheme="minorHAnsi" w:cstheme="minorHAnsi"/>
                <w:b/>
                <w:bCs/>
                <w:kern w:val="2"/>
                <w:sz w:val="20"/>
              </w:rPr>
            </w:pPr>
            <w:r w:rsidRPr="0030775B">
              <w:rPr>
                <w:rFonts w:asciiTheme="minorHAnsi" w:hAnsiTheme="minorHAnsi" w:cstheme="minorHAnsi"/>
                <w:b/>
                <w:bCs/>
                <w:kern w:val="2"/>
                <w:sz w:val="20"/>
              </w:rPr>
              <w:t>1.1. Pirkėjas</w:t>
            </w:r>
          </w:p>
        </w:tc>
        <w:tc>
          <w:tcPr>
            <w:tcW w:w="3240" w:type="dxa"/>
          </w:tcPr>
          <w:p w14:paraId="7182D061"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1.1.1. Pavadinimas</w:t>
            </w:r>
          </w:p>
        </w:tc>
        <w:tc>
          <w:tcPr>
            <w:tcW w:w="4153" w:type="dxa"/>
          </w:tcPr>
          <w:p w14:paraId="428111B9"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AB „Amber Grid“</w:t>
            </w:r>
          </w:p>
        </w:tc>
      </w:tr>
      <w:tr w:rsidR="00251399" w:rsidRPr="0030775B" w14:paraId="74C5672F" w14:textId="77777777" w:rsidTr="00592427">
        <w:tc>
          <w:tcPr>
            <w:tcW w:w="2808" w:type="dxa"/>
            <w:vMerge/>
            <w:vAlign w:val="center"/>
          </w:tcPr>
          <w:p w14:paraId="2EF458DC" w14:textId="77777777" w:rsidR="00251399" w:rsidRPr="0030775B" w:rsidRDefault="00251399" w:rsidP="004263E7">
            <w:pPr>
              <w:spacing w:line="276" w:lineRule="auto"/>
              <w:rPr>
                <w:rFonts w:asciiTheme="minorHAnsi" w:hAnsiTheme="minorHAnsi" w:cstheme="minorHAnsi"/>
                <w:kern w:val="2"/>
                <w:sz w:val="20"/>
              </w:rPr>
            </w:pPr>
          </w:p>
        </w:tc>
        <w:tc>
          <w:tcPr>
            <w:tcW w:w="3240" w:type="dxa"/>
          </w:tcPr>
          <w:p w14:paraId="6F01BE12"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1.1.2. Juridinio asmens kodas</w:t>
            </w:r>
          </w:p>
        </w:tc>
        <w:tc>
          <w:tcPr>
            <w:tcW w:w="4153" w:type="dxa"/>
          </w:tcPr>
          <w:p w14:paraId="30E5A3B0"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303090867</w:t>
            </w:r>
          </w:p>
        </w:tc>
      </w:tr>
      <w:tr w:rsidR="00251399" w:rsidRPr="0030775B" w14:paraId="166696B7" w14:textId="77777777" w:rsidTr="00592427">
        <w:tc>
          <w:tcPr>
            <w:tcW w:w="2808" w:type="dxa"/>
            <w:vMerge/>
            <w:vAlign w:val="center"/>
          </w:tcPr>
          <w:p w14:paraId="54146485" w14:textId="77777777" w:rsidR="00251399" w:rsidRPr="0030775B" w:rsidRDefault="00251399" w:rsidP="004263E7">
            <w:pPr>
              <w:spacing w:line="276" w:lineRule="auto"/>
              <w:rPr>
                <w:rFonts w:asciiTheme="minorHAnsi" w:hAnsiTheme="minorHAnsi" w:cstheme="minorHAnsi"/>
                <w:kern w:val="2"/>
                <w:sz w:val="20"/>
              </w:rPr>
            </w:pPr>
          </w:p>
        </w:tc>
        <w:tc>
          <w:tcPr>
            <w:tcW w:w="3240" w:type="dxa"/>
          </w:tcPr>
          <w:p w14:paraId="2D611244"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1.1.3. Adresas</w:t>
            </w:r>
          </w:p>
        </w:tc>
        <w:tc>
          <w:tcPr>
            <w:tcW w:w="4153" w:type="dxa"/>
          </w:tcPr>
          <w:p w14:paraId="00068D47"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Laisvės pr. 10, Vilnius LT-04215</w:t>
            </w:r>
          </w:p>
        </w:tc>
      </w:tr>
      <w:tr w:rsidR="00251399" w:rsidRPr="0030775B" w14:paraId="0CEA1E1D" w14:textId="77777777" w:rsidTr="00592427">
        <w:tc>
          <w:tcPr>
            <w:tcW w:w="2808" w:type="dxa"/>
            <w:vMerge/>
            <w:vAlign w:val="center"/>
          </w:tcPr>
          <w:p w14:paraId="78B0AD9D" w14:textId="77777777" w:rsidR="00251399" w:rsidRPr="0030775B" w:rsidRDefault="00251399" w:rsidP="004263E7">
            <w:pPr>
              <w:spacing w:line="276" w:lineRule="auto"/>
              <w:rPr>
                <w:rFonts w:asciiTheme="minorHAnsi" w:hAnsiTheme="minorHAnsi" w:cstheme="minorHAnsi"/>
                <w:kern w:val="2"/>
                <w:sz w:val="20"/>
              </w:rPr>
            </w:pPr>
          </w:p>
        </w:tc>
        <w:tc>
          <w:tcPr>
            <w:tcW w:w="3240" w:type="dxa"/>
          </w:tcPr>
          <w:p w14:paraId="2D01644E"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1.1.4. PVM mokėtojo kodas</w:t>
            </w:r>
          </w:p>
        </w:tc>
        <w:tc>
          <w:tcPr>
            <w:tcW w:w="4153" w:type="dxa"/>
          </w:tcPr>
          <w:p w14:paraId="2971C6F3"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LT100007844014</w:t>
            </w:r>
          </w:p>
        </w:tc>
      </w:tr>
      <w:tr w:rsidR="00251399" w:rsidRPr="0030775B" w14:paraId="1EB0ABAC" w14:textId="77777777" w:rsidTr="00592427">
        <w:tc>
          <w:tcPr>
            <w:tcW w:w="2808" w:type="dxa"/>
            <w:vMerge/>
            <w:vAlign w:val="center"/>
          </w:tcPr>
          <w:p w14:paraId="0C91FD1B" w14:textId="77777777" w:rsidR="00251399" w:rsidRPr="0030775B" w:rsidRDefault="00251399" w:rsidP="004263E7">
            <w:pPr>
              <w:spacing w:line="276" w:lineRule="auto"/>
              <w:rPr>
                <w:rFonts w:asciiTheme="minorHAnsi" w:hAnsiTheme="minorHAnsi" w:cstheme="minorHAnsi"/>
                <w:kern w:val="2"/>
                <w:sz w:val="20"/>
              </w:rPr>
            </w:pPr>
          </w:p>
        </w:tc>
        <w:tc>
          <w:tcPr>
            <w:tcW w:w="3240" w:type="dxa"/>
          </w:tcPr>
          <w:p w14:paraId="57A79B9F"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1.1.5. Atsiskaitomoji sąskaita</w:t>
            </w:r>
          </w:p>
        </w:tc>
        <w:tc>
          <w:tcPr>
            <w:tcW w:w="4153" w:type="dxa"/>
          </w:tcPr>
          <w:p w14:paraId="540A000C"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LT71 7044 0600 0790 5969</w:t>
            </w:r>
          </w:p>
        </w:tc>
      </w:tr>
      <w:tr w:rsidR="00251399" w:rsidRPr="0030775B" w14:paraId="4D2DAD03" w14:textId="77777777" w:rsidTr="00592427">
        <w:tc>
          <w:tcPr>
            <w:tcW w:w="2808" w:type="dxa"/>
            <w:vMerge/>
            <w:vAlign w:val="center"/>
          </w:tcPr>
          <w:p w14:paraId="7AB69AC1" w14:textId="77777777" w:rsidR="00251399" w:rsidRPr="0030775B" w:rsidRDefault="00251399" w:rsidP="004263E7">
            <w:pPr>
              <w:spacing w:line="276" w:lineRule="auto"/>
              <w:rPr>
                <w:rFonts w:asciiTheme="minorHAnsi" w:hAnsiTheme="minorHAnsi" w:cstheme="minorHAnsi"/>
                <w:kern w:val="2"/>
                <w:sz w:val="20"/>
              </w:rPr>
            </w:pPr>
          </w:p>
        </w:tc>
        <w:tc>
          <w:tcPr>
            <w:tcW w:w="3240" w:type="dxa"/>
          </w:tcPr>
          <w:p w14:paraId="4A5BE3EF"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1.1.6. Bankas, banko kodas</w:t>
            </w:r>
          </w:p>
        </w:tc>
        <w:tc>
          <w:tcPr>
            <w:tcW w:w="4153" w:type="dxa"/>
          </w:tcPr>
          <w:p w14:paraId="4244318C"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AB SEB bankas, 70440</w:t>
            </w:r>
          </w:p>
        </w:tc>
      </w:tr>
      <w:tr w:rsidR="00251399" w:rsidRPr="0030775B" w14:paraId="3F635F8E" w14:textId="77777777" w:rsidTr="00592427">
        <w:tc>
          <w:tcPr>
            <w:tcW w:w="2808" w:type="dxa"/>
            <w:vMerge/>
            <w:vAlign w:val="center"/>
          </w:tcPr>
          <w:p w14:paraId="6C532E2B" w14:textId="77777777" w:rsidR="00251399" w:rsidRPr="0030775B" w:rsidRDefault="00251399" w:rsidP="004263E7">
            <w:pPr>
              <w:spacing w:line="276" w:lineRule="auto"/>
              <w:rPr>
                <w:rFonts w:asciiTheme="minorHAnsi" w:hAnsiTheme="minorHAnsi" w:cstheme="minorHAnsi"/>
                <w:kern w:val="2"/>
                <w:sz w:val="20"/>
              </w:rPr>
            </w:pPr>
          </w:p>
        </w:tc>
        <w:tc>
          <w:tcPr>
            <w:tcW w:w="3240" w:type="dxa"/>
          </w:tcPr>
          <w:p w14:paraId="4E1F1EE8"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1.1.7. Telefonas</w:t>
            </w:r>
          </w:p>
        </w:tc>
        <w:tc>
          <w:tcPr>
            <w:tcW w:w="4153" w:type="dxa"/>
          </w:tcPr>
          <w:p w14:paraId="1AF18AB7"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+370 5 236 0855</w:t>
            </w:r>
          </w:p>
        </w:tc>
      </w:tr>
      <w:tr w:rsidR="00251399" w:rsidRPr="0030775B" w14:paraId="3B330979" w14:textId="77777777" w:rsidTr="00592427">
        <w:tc>
          <w:tcPr>
            <w:tcW w:w="2808" w:type="dxa"/>
            <w:vMerge/>
            <w:vAlign w:val="center"/>
          </w:tcPr>
          <w:p w14:paraId="62559297" w14:textId="77777777" w:rsidR="00251399" w:rsidRPr="0030775B" w:rsidRDefault="00251399" w:rsidP="004263E7">
            <w:pPr>
              <w:spacing w:line="276" w:lineRule="auto"/>
              <w:rPr>
                <w:rFonts w:asciiTheme="minorHAnsi" w:hAnsiTheme="minorHAnsi" w:cstheme="minorHAnsi"/>
                <w:kern w:val="2"/>
                <w:sz w:val="20"/>
              </w:rPr>
            </w:pPr>
          </w:p>
        </w:tc>
        <w:tc>
          <w:tcPr>
            <w:tcW w:w="3240" w:type="dxa"/>
          </w:tcPr>
          <w:p w14:paraId="07E59A0E"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1.1.8. El. paštas</w:t>
            </w:r>
          </w:p>
        </w:tc>
        <w:tc>
          <w:tcPr>
            <w:tcW w:w="4153" w:type="dxa"/>
          </w:tcPr>
          <w:p w14:paraId="0E53AD7B"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info@ambergrid.lt</w:t>
            </w:r>
          </w:p>
        </w:tc>
      </w:tr>
      <w:tr w:rsidR="00251399" w:rsidRPr="0030775B" w14:paraId="3BA189B9" w14:textId="77777777" w:rsidTr="00592427">
        <w:tc>
          <w:tcPr>
            <w:tcW w:w="2808" w:type="dxa"/>
            <w:vMerge/>
            <w:vAlign w:val="center"/>
          </w:tcPr>
          <w:p w14:paraId="2FFF2CDE" w14:textId="77777777" w:rsidR="00251399" w:rsidRPr="0030775B" w:rsidRDefault="00251399" w:rsidP="004263E7">
            <w:pPr>
              <w:spacing w:line="276" w:lineRule="auto"/>
              <w:rPr>
                <w:rFonts w:asciiTheme="minorHAnsi" w:hAnsiTheme="minorHAnsi" w:cstheme="minorHAnsi"/>
                <w:kern w:val="2"/>
                <w:sz w:val="20"/>
              </w:rPr>
            </w:pPr>
          </w:p>
        </w:tc>
        <w:tc>
          <w:tcPr>
            <w:tcW w:w="3240" w:type="dxa"/>
            <w:tcBorders>
              <w:bottom w:val="single" w:sz="4" w:space="0" w:color="auto"/>
            </w:tcBorders>
          </w:tcPr>
          <w:p w14:paraId="6B69062E"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1.1.9. Šalies atstovas</w:t>
            </w:r>
          </w:p>
        </w:tc>
        <w:tc>
          <w:tcPr>
            <w:tcW w:w="4153" w:type="dxa"/>
            <w:tcBorders>
              <w:bottom w:val="single" w:sz="4" w:space="0" w:color="auto"/>
            </w:tcBorders>
          </w:tcPr>
          <w:p w14:paraId="371F0221"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29369BF7" w14:textId="77777777" w:rsidTr="00592427">
        <w:tc>
          <w:tcPr>
            <w:tcW w:w="2808" w:type="dxa"/>
            <w:vMerge/>
            <w:vAlign w:val="center"/>
          </w:tcPr>
          <w:p w14:paraId="3F2D60F7" w14:textId="77777777" w:rsidR="00251399" w:rsidRPr="0030775B" w:rsidRDefault="00251399" w:rsidP="004263E7">
            <w:pPr>
              <w:spacing w:line="276" w:lineRule="auto"/>
              <w:rPr>
                <w:rFonts w:asciiTheme="minorHAnsi" w:hAnsiTheme="minorHAnsi" w:cstheme="minorHAnsi"/>
                <w:kern w:val="2"/>
                <w:sz w:val="20"/>
              </w:rPr>
            </w:pPr>
          </w:p>
        </w:tc>
        <w:tc>
          <w:tcPr>
            <w:tcW w:w="3240" w:type="dxa"/>
            <w:tcBorders>
              <w:bottom w:val="single" w:sz="12" w:space="0" w:color="auto"/>
            </w:tcBorders>
          </w:tcPr>
          <w:p w14:paraId="4AEDA6A4"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1.1.10. Atstovavimo pagrindas</w:t>
            </w:r>
          </w:p>
        </w:tc>
        <w:tc>
          <w:tcPr>
            <w:tcW w:w="4153" w:type="dxa"/>
            <w:tcBorders>
              <w:bottom w:val="single" w:sz="12" w:space="0" w:color="auto"/>
            </w:tcBorders>
          </w:tcPr>
          <w:p w14:paraId="1A1EC34A"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17BC3C5F" w14:textId="77777777" w:rsidTr="00592427">
        <w:tc>
          <w:tcPr>
            <w:tcW w:w="2808" w:type="dxa"/>
            <w:vMerge w:val="restart"/>
            <w:vAlign w:val="center"/>
          </w:tcPr>
          <w:p w14:paraId="5D1D7C3D" w14:textId="77777777" w:rsidR="00251399" w:rsidRPr="0030775B" w:rsidRDefault="00251399" w:rsidP="004263E7">
            <w:pPr>
              <w:spacing w:line="276" w:lineRule="auto"/>
              <w:rPr>
                <w:rFonts w:asciiTheme="minorHAnsi" w:hAnsiTheme="minorHAnsi" w:cstheme="minorHAnsi"/>
                <w:b/>
                <w:bCs/>
                <w:kern w:val="2"/>
                <w:sz w:val="20"/>
              </w:rPr>
            </w:pPr>
            <w:r w:rsidRPr="0030775B">
              <w:rPr>
                <w:rFonts w:asciiTheme="minorHAnsi" w:hAnsiTheme="minorHAnsi" w:cstheme="minorHAnsi"/>
                <w:b/>
                <w:bCs/>
                <w:kern w:val="2"/>
                <w:sz w:val="20"/>
              </w:rPr>
              <w:t>1.2. Tiekėjas</w:t>
            </w:r>
          </w:p>
          <w:p w14:paraId="4F3415EA" w14:textId="46293DE3" w:rsidR="00251399" w:rsidRPr="0030775B" w:rsidRDefault="00251399" w:rsidP="004263E7">
            <w:pPr>
              <w:spacing w:line="276" w:lineRule="auto"/>
              <w:rPr>
                <w:rFonts w:asciiTheme="minorHAnsi" w:hAnsiTheme="minorHAnsi" w:cstheme="minorHAnsi"/>
                <w:color w:val="4472C4"/>
                <w:kern w:val="2"/>
                <w:sz w:val="20"/>
              </w:rPr>
            </w:pPr>
            <w:r w:rsidRPr="0030775B">
              <w:rPr>
                <w:rFonts w:asciiTheme="minorHAnsi" w:hAnsiTheme="minorHAnsi" w:cstheme="minorHAnsi"/>
                <w:color w:val="4472C4"/>
                <w:kern w:val="2"/>
                <w:sz w:val="20"/>
              </w:rPr>
              <w:t>(</w:t>
            </w:r>
            <w:r w:rsidR="005729C1">
              <w:rPr>
                <w:rFonts w:asciiTheme="minorHAnsi" w:hAnsiTheme="minorHAnsi" w:cstheme="minorHAnsi"/>
                <w:color w:val="4472C4"/>
                <w:kern w:val="2"/>
                <w:sz w:val="20"/>
              </w:rPr>
              <w:t>J</w:t>
            </w:r>
            <w:r w:rsidRPr="0030775B">
              <w:rPr>
                <w:rFonts w:asciiTheme="minorHAnsi" w:hAnsiTheme="minorHAnsi" w:cstheme="minorHAnsi"/>
                <w:color w:val="4472C4"/>
                <w:kern w:val="2"/>
                <w:sz w:val="20"/>
              </w:rPr>
              <w:t>ei Tiekėjas yra fizinis asmuo, skiltys atitinkamai pakoreguojamos</w:t>
            </w:r>
            <w:r w:rsidR="005729C1">
              <w:rPr>
                <w:rFonts w:asciiTheme="minorHAnsi" w:hAnsiTheme="minorHAnsi" w:cstheme="minorHAnsi"/>
                <w:color w:val="4472C4"/>
                <w:kern w:val="2"/>
                <w:sz w:val="20"/>
              </w:rPr>
              <w:t xml:space="preserve">. </w:t>
            </w:r>
            <w:r w:rsidR="00BF283A" w:rsidRPr="00BF283A">
              <w:rPr>
                <w:rFonts w:asciiTheme="minorHAnsi" w:hAnsiTheme="minorHAnsi" w:cstheme="minorHAnsi"/>
                <w:color w:val="4472C4"/>
                <w:kern w:val="2"/>
                <w:sz w:val="20"/>
              </w:rPr>
              <w:t>Jei Tiekėjas yra tiekėjų grupė, skiltys pildomos įterpiant kiekvieno grupės nario informaciją</w:t>
            </w:r>
            <w:r w:rsidRPr="0030775B">
              <w:rPr>
                <w:rFonts w:asciiTheme="minorHAnsi" w:hAnsiTheme="minorHAnsi" w:cstheme="minorHAnsi"/>
                <w:color w:val="4472C4"/>
                <w:kern w:val="2"/>
                <w:sz w:val="20"/>
              </w:rPr>
              <w:t>)</w:t>
            </w:r>
          </w:p>
          <w:p w14:paraId="1C397F1D"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Borders>
              <w:top w:val="single" w:sz="12" w:space="0" w:color="auto"/>
            </w:tcBorders>
          </w:tcPr>
          <w:p w14:paraId="64CE2B7D"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1.2.1. Pavadinimas</w:t>
            </w:r>
          </w:p>
        </w:tc>
        <w:tc>
          <w:tcPr>
            <w:tcW w:w="4153" w:type="dxa"/>
            <w:tcBorders>
              <w:top w:val="single" w:sz="12" w:space="0" w:color="auto"/>
            </w:tcBorders>
          </w:tcPr>
          <w:p w14:paraId="54673DD7"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41E7C847" w14:textId="77777777" w:rsidTr="00592427">
        <w:tc>
          <w:tcPr>
            <w:tcW w:w="2808" w:type="dxa"/>
            <w:vMerge/>
          </w:tcPr>
          <w:p w14:paraId="2B64C521"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53EB5ACE"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1.2.2. Juridinio asmens kodas</w:t>
            </w:r>
          </w:p>
        </w:tc>
        <w:tc>
          <w:tcPr>
            <w:tcW w:w="4153" w:type="dxa"/>
          </w:tcPr>
          <w:p w14:paraId="0707662F"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482F14C7" w14:textId="77777777" w:rsidTr="00592427">
        <w:tc>
          <w:tcPr>
            <w:tcW w:w="2808" w:type="dxa"/>
            <w:vMerge/>
          </w:tcPr>
          <w:p w14:paraId="73FB3643"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075DACD1"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1.2.3. Adresas</w:t>
            </w:r>
          </w:p>
        </w:tc>
        <w:tc>
          <w:tcPr>
            <w:tcW w:w="4153" w:type="dxa"/>
          </w:tcPr>
          <w:p w14:paraId="2FBB86CC"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38BF36A0" w14:textId="77777777" w:rsidTr="00592427">
        <w:tc>
          <w:tcPr>
            <w:tcW w:w="2808" w:type="dxa"/>
            <w:vMerge/>
          </w:tcPr>
          <w:p w14:paraId="513CF9DF"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2B4AC936"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1.2.4. PVM mokėtojo kodas</w:t>
            </w:r>
          </w:p>
        </w:tc>
        <w:tc>
          <w:tcPr>
            <w:tcW w:w="4153" w:type="dxa"/>
          </w:tcPr>
          <w:p w14:paraId="6F15F75A"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7998CEAD" w14:textId="77777777" w:rsidTr="00592427">
        <w:tc>
          <w:tcPr>
            <w:tcW w:w="2808" w:type="dxa"/>
            <w:vMerge/>
          </w:tcPr>
          <w:p w14:paraId="1A9F6694"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702EF60F"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1.2.5. Atsiskaitomoji sąskaita</w:t>
            </w:r>
          </w:p>
        </w:tc>
        <w:tc>
          <w:tcPr>
            <w:tcW w:w="4153" w:type="dxa"/>
          </w:tcPr>
          <w:p w14:paraId="54A2836D"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3D04CA99" w14:textId="77777777" w:rsidTr="00592427">
        <w:tc>
          <w:tcPr>
            <w:tcW w:w="2808" w:type="dxa"/>
            <w:vMerge/>
          </w:tcPr>
          <w:p w14:paraId="763DBA21"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391A8AC9"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1.2.6. Bankas, banko kodas</w:t>
            </w:r>
          </w:p>
        </w:tc>
        <w:tc>
          <w:tcPr>
            <w:tcW w:w="4153" w:type="dxa"/>
          </w:tcPr>
          <w:p w14:paraId="4A4B122B"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1BCF119B" w14:textId="77777777" w:rsidTr="00592427">
        <w:tc>
          <w:tcPr>
            <w:tcW w:w="2808" w:type="dxa"/>
            <w:vMerge/>
          </w:tcPr>
          <w:p w14:paraId="7BDD144A"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6B604A60"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1.2.7. Telefonas</w:t>
            </w:r>
          </w:p>
        </w:tc>
        <w:tc>
          <w:tcPr>
            <w:tcW w:w="4153" w:type="dxa"/>
          </w:tcPr>
          <w:p w14:paraId="68122980"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1C3C2231" w14:textId="77777777" w:rsidTr="00592427">
        <w:tc>
          <w:tcPr>
            <w:tcW w:w="2808" w:type="dxa"/>
            <w:vMerge/>
          </w:tcPr>
          <w:p w14:paraId="71E335AE"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348F5444"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1.2.8. El. paštas</w:t>
            </w:r>
          </w:p>
        </w:tc>
        <w:tc>
          <w:tcPr>
            <w:tcW w:w="4153" w:type="dxa"/>
          </w:tcPr>
          <w:p w14:paraId="79A07883"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67B72931" w14:textId="77777777" w:rsidTr="00592427">
        <w:tc>
          <w:tcPr>
            <w:tcW w:w="2808" w:type="dxa"/>
            <w:vMerge/>
          </w:tcPr>
          <w:p w14:paraId="49F87B28"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5C9980B3"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1.2.9. Šalies atstovas</w:t>
            </w:r>
          </w:p>
        </w:tc>
        <w:tc>
          <w:tcPr>
            <w:tcW w:w="4153" w:type="dxa"/>
          </w:tcPr>
          <w:p w14:paraId="07EB44B3"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32F86285" w14:textId="77777777" w:rsidTr="00592427">
        <w:tc>
          <w:tcPr>
            <w:tcW w:w="2808" w:type="dxa"/>
            <w:vMerge/>
          </w:tcPr>
          <w:p w14:paraId="78B43668"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34982C6B"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1.2.10. Atstovavimo pagrindas</w:t>
            </w:r>
          </w:p>
        </w:tc>
        <w:tc>
          <w:tcPr>
            <w:tcW w:w="4153" w:type="dxa"/>
          </w:tcPr>
          <w:p w14:paraId="4CECC96E" w14:textId="77777777" w:rsidR="00251399" w:rsidRPr="0030775B" w:rsidRDefault="00251399" w:rsidP="004263E7">
            <w:pPr>
              <w:spacing w:line="276" w:lineRule="auto"/>
              <w:rPr>
                <w:rFonts w:asciiTheme="minorHAnsi" w:hAnsiTheme="minorHAnsi" w:cstheme="minorHAnsi"/>
                <w:kern w:val="2"/>
                <w:sz w:val="20"/>
              </w:rPr>
            </w:pPr>
          </w:p>
        </w:tc>
      </w:tr>
    </w:tbl>
    <w:p w14:paraId="7DE84ED2" w14:textId="77777777" w:rsidR="00251399" w:rsidRPr="0030775B" w:rsidRDefault="00251399" w:rsidP="004263E7">
      <w:pPr>
        <w:spacing w:line="276" w:lineRule="auto"/>
        <w:jc w:val="both"/>
        <w:rPr>
          <w:rFonts w:asciiTheme="minorHAnsi" w:hAnsiTheme="minorHAnsi" w:cstheme="minorHAnsi"/>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2201"/>
        <w:gridCol w:w="5305"/>
      </w:tblGrid>
      <w:tr w:rsidR="00251399" w:rsidRPr="0030775B" w14:paraId="22A26E7E" w14:textId="77777777" w:rsidTr="11FB061F">
        <w:trPr>
          <w:trHeight w:val="300"/>
        </w:trPr>
        <w:tc>
          <w:tcPr>
            <w:tcW w:w="10201" w:type="dxa"/>
            <w:gridSpan w:val="3"/>
            <w:shd w:val="clear" w:color="auto" w:fill="BFBFBF" w:themeFill="background1" w:themeFillShade="BF"/>
          </w:tcPr>
          <w:p w14:paraId="5424CB91" w14:textId="77777777" w:rsidR="00251399" w:rsidRPr="0030775B" w:rsidRDefault="00251399" w:rsidP="004263E7">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2. ATSAKINGI ASMENYS</w:t>
            </w:r>
          </w:p>
        </w:tc>
      </w:tr>
      <w:tr w:rsidR="00251399" w:rsidRPr="0030775B" w14:paraId="7DB4C62C"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C759211" w14:textId="7BC7C9A4" w:rsidR="00251399" w:rsidRPr="0030775B" w:rsidRDefault="0025139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2.1. Pirkėjo kontaktiniai asmenys, atsakingi už Sutarties vykdymą, Prekių priėmimą, Sąskaitų per informacinę sistemą</w:t>
            </w:r>
            <w:r w:rsidR="00434E6B">
              <w:rPr>
                <w:rFonts w:asciiTheme="minorHAnsi" w:hAnsiTheme="minorHAnsi" w:cstheme="minorHAnsi"/>
                <w:b/>
                <w:bCs/>
                <w:kern w:val="2"/>
                <w:sz w:val="20"/>
              </w:rPr>
              <w:t xml:space="preserve"> </w:t>
            </w:r>
            <w:r w:rsidRPr="0030775B">
              <w:rPr>
                <w:rFonts w:asciiTheme="minorHAnsi" w:hAnsiTheme="minorHAnsi" w:cstheme="minorHAnsi"/>
                <w:b/>
                <w:bCs/>
                <w:kern w:val="2"/>
                <w:sz w:val="20"/>
              </w:rPr>
              <w:t>SABIS priėmimą</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55717C27" w14:textId="77777777" w:rsidR="00251399" w:rsidRPr="0030775B" w:rsidRDefault="00251399" w:rsidP="004263E7">
            <w:pPr>
              <w:spacing w:line="276" w:lineRule="auto"/>
              <w:jc w:val="both"/>
              <w:rPr>
                <w:rFonts w:asciiTheme="minorHAnsi" w:hAnsiTheme="minorHAnsi" w:cstheme="minorHAnsi"/>
                <w:color w:val="4472C4"/>
                <w:kern w:val="2"/>
                <w:sz w:val="20"/>
              </w:rPr>
            </w:pPr>
            <w:r w:rsidRPr="0030775B">
              <w:rPr>
                <w:rFonts w:asciiTheme="minorHAnsi" w:hAnsiTheme="minorHAnsi" w:cstheme="minorHAnsi"/>
                <w:color w:val="4472C4"/>
                <w:kern w:val="2"/>
                <w:sz w:val="20"/>
              </w:rPr>
              <w:t>(nurodyti padalinį / skyrių, pareigas, vardą, pavardę, tel., el. paštą)</w:t>
            </w:r>
          </w:p>
        </w:tc>
      </w:tr>
      <w:tr w:rsidR="00251399" w:rsidRPr="0030775B" w14:paraId="1A4D879D"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1B23764E" w14:textId="77777777" w:rsidR="00251399" w:rsidRPr="0030775B" w:rsidRDefault="0025139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2.2. Tiekėjo kontaktiniai asmenys, atsakingi už Sutarties vykdymą</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3A7E4C9A" w14:textId="77777777" w:rsidR="00251399" w:rsidRPr="0030775B" w:rsidRDefault="00251399" w:rsidP="004263E7">
            <w:pPr>
              <w:spacing w:line="276" w:lineRule="auto"/>
              <w:jc w:val="both"/>
              <w:rPr>
                <w:rFonts w:asciiTheme="minorHAnsi" w:hAnsiTheme="minorHAnsi" w:cstheme="minorHAnsi"/>
                <w:color w:val="4472C4"/>
                <w:kern w:val="2"/>
                <w:sz w:val="20"/>
              </w:rPr>
            </w:pPr>
            <w:r w:rsidRPr="0030775B">
              <w:rPr>
                <w:rFonts w:asciiTheme="minorHAnsi" w:hAnsiTheme="minorHAnsi" w:cstheme="minorHAnsi"/>
                <w:color w:val="4472C4"/>
                <w:kern w:val="2"/>
                <w:sz w:val="20"/>
              </w:rPr>
              <w:t>(nurodyti padalinį / skyrių, pareigas, vardą, pavardę, tel., el. paštą)</w:t>
            </w:r>
          </w:p>
        </w:tc>
      </w:tr>
      <w:tr w:rsidR="00251399" w:rsidRPr="0030775B" w14:paraId="776C21DC" w14:textId="77777777" w:rsidTr="11FB061F">
        <w:trPr>
          <w:trHeight w:val="300"/>
        </w:trPr>
        <w:tc>
          <w:tcPr>
            <w:tcW w:w="10201" w:type="dxa"/>
            <w:gridSpan w:val="3"/>
          </w:tcPr>
          <w:p w14:paraId="2B585972" w14:textId="77777777" w:rsidR="00251399" w:rsidRPr="0030775B" w:rsidRDefault="00251399" w:rsidP="004263E7">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3. SUTARTIES DALYKAS</w:t>
            </w:r>
          </w:p>
        </w:tc>
      </w:tr>
      <w:tr w:rsidR="00251399" w:rsidRPr="0030775B" w14:paraId="7BB27249"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tcPr>
          <w:p w14:paraId="0A5BDEA6" w14:textId="77777777" w:rsidR="00251399" w:rsidRPr="0030775B" w:rsidRDefault="00251399" w:rsidP="004263E7">
            <w:pPr>
              <w:spacing w:line="276" w:lineRule="auto"/>
              <w:rPr>
                <w:rFonts w:asciiTheme="minorHAnsi" w:hAnsiTheme="minorHAnsi" w:cstheme="minorHAnsi"/>
                <w:b/>
                <w:bCs/>
                <w:kern w:val="2"/>
                <w:sz w:val="20"/>
              </w:rPr>
            </w:pPr>
            <w:r w:rsidRPr="0030775B">
              <w:rPr>
                <w:rFonts w:asciiTheme="minorHAnsi" w:hAnsiTheme="minorHAnsi" w:cstheme="minorHAnsi"/>
                <w:b/>
                <w:bCs/>
                <w:kern w:val="2"/>
                <w:sz w:val="20"/>
              </w:rPr>
              <w:t xml:space="preserve">3.1. Sutarties dalykas </w:t>
            </w:r>
          </w:p>
        </w:tc>
        <w:tc>
          <w:tcPr>
            <w:tcW w:w="7506" w:type="dxa"/>
            <w:gridSpan w:val="2"/>
            <w:tcBorders>
              <w:top w:val="single" w:sz="4" w:space="0" w:color="auto"/>
              <w:left w:val="single" w:sz="4" w:space="0" w:color="auto"/>
              <w:bottom w:val="single" w:sz="4" w:space="0" w:color="auto"/>
              <w:right w:val="single" w:sz="4" w:space="0" w:color="auto"/>
            </w:tcBorders>
          </w:tcPr>
          <w:p w14:paraId="0179452C" w14:textId="10A555DB" w:rsidR="00251399" w:rsidRPr="0030775B" w:rsidRDefault="00EF6E90" w:rsidP="004263E7">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 xml:space="preserve">3.1.1. </w:t>
            </w:r>
            <w:r w:rsidR="00251399" w:rsidRPr="0030775B">
              <w:rPr>
                <w:rFonts w:asciiTheme="minorHAnsi" w:hAnsiTheme="minorHAnsi" w:cstheme="minorHAnsi"/>
                <w:kern w:val="2"/>
                <w:sz w:val="20"/>
              </w:rPr>
              <w:t>Tiekėjas įsipareigoja Sutartyje numatytomis sąlygomis perduoti Pirkėjui Prekes ir su jomis susijusi</w:t>
            </w:r>
            <w:r w:rsidR="00D64BDF">
              <w:rPr>
                <w:rFonts w:asciiTheme="minorHAnsi" w:hAnsiTheme="minorHAnsi" w:cstheme="minorHAnsi"/>
                <w:kern w:val="2"/>
                <w:sz w:val="20"/>
              </w:rPr>
              <w:t>a</w:t>
            </w:r>
            <w:r w:rsidR="00251399" w:rsidRPr="0030775B">
              <w:rPr>
                <w:rFonts w:asciiTheme="minorHAnsi" w:hAnsiTheme="minorHAnsi" w:cstheme="minorHAnsi"/>
                <w:kern w:val="2"/>
                <w:sz w:val="20"/>
              </w:rPr>
              <w:t>s paslaugas</w:t>
            </w:r>
            <w:r w:rsidR="0020115B">
              <w:rPr>
                <w:rFonts w:asciiTheme="minorHAnsi" w:hAnsiTheme="minorHAnsi" w:cstheme="minorHAnsi"/>
                <w:kern w:val="2"/>
                <w:sz w:val="20"/>
              </w:rPr>
              <w:t xml:space="preserve"> (</w:t>
            </w:r>
            <w:r w:rsidR="0020115B" w:rsidRPr="0020115B">
              <w:rPr>
                <w:rFonts w:asciiTheme="minorHAnsi" w:hAnsiTheme="minorHAnsi" w:cstheme="minorHAnsi"/>
                <w:kern w:val="2"/>
                <w:sz w:val="20"/>
              </w:rPr>
              <w:t>jei taikoma</w:t>
            </w:r>
            <w:r w:rsidR="0020115B">
              <w:rPr>
                <w:rFonts w:asciiTheme="minorHAnsi" w:hAnsiTheme="minorHAnsi" w:cstheme="minorHAnsi"/>
                <w:kern w:val="2"/>
                <w:sz w:val="20"/>
              </w:rPr>
              <w:t>)</w:t>
            </w:r>
            <w:r w:rsidR="00251399" w:rsidRPr="0030775B">
              <w:rPr>
                <w:rFonts w:asciiTheme="minorHAnsi" w:hAnsiTheme="minorHAnsi" w:cstheme="minorHAnsi"/>
                <w:kern w:val="2"/>
                <w:sz w:val="20"/>
              </w:rPr>
              <w:t xml:space="preserve"> (toliau – Prekės).</w:t>
            </w:r>
          </w:p>
          <w:p w14:paraId="245F6BAC" w14:textId="39EEE580" w:rsidR="00251399" w:rsidRPr="0030775B" w:rsidRDefault="004508E4" w:rsidP="004263E7">
            <w:pPr>
              <w:spacing w:line="276" w:lineRule="auto"/>
              <w:jc w:val="both"/>
              <w:rPr>
                <w:rFonts w:asciiTheme="minorHAnsi" w:hAnsiTheme="minorHAnsi" w:cstheme="minorHAnsi"/>
                <w:color w:val="000000"/>
                <w:kern w:val="2"/>
                <w:sz w:val="20"/>
              </w:rPr>
            </w:pPr>
            <w:r w:rsidRPr="0030775B">
              <w:rPr>
                <w:rFonts w:asciiTheme="minorHAnsi" w:hAnsiTheme="minorHAnsi" w:cstheme="minorHAnsi"/>
                <w:kern w:val="2"/>
                <w:sz w:val="20"/>
              </w:rPr>
              <w:t>3.1.2. I</w:t>
            </w:r>
            <w:r w:rsidR="00251399" w:rsidRPr="0030775B">
              <w:rPr>
                <w:rFonts w:asciiTheme="minorHAnsi" w:hAnsiTheme="minorHAnsi" w:cstheme="minorHAnsi"/>
                <w:kern w:val="2"/>
                <w:sz w:val="20"/>
              </w:rPr>
              <w:t>šsamus Prekių aprašymas ir kiti reikalavimai tiekiamoms Prekėms nustatyti Sutarties priede Nr. 1 „Techninė specifikacija“ (toliau – Techninė specifikacija) ir Sutarties priede Nr. 2 „Pasiūlymas“.</w:t>
            </w:r>
          </w:p>
        </w:tc>
      </w:tr>
      <w:tr w:rsidR="00251399" w:rsidRPr="0030775B" w14:paraId="6AE6FB17"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tcPr>
          <w:p w14:paraId="07D746D5" w14:textId="3F488F2E" w:rsidR="00251399" w:rsidRPr="0030775B" w:rsidRDefault="00251399" w:rsidP="004263E7">
            <w:pPr>
              <w:spacing w:line="276" w:lineRule="auto"/>
              <w:rPr>
                <w:rFonts w:asciiTheme="minorHAnsi" w:hAnsiTheme="minorHAnsi" w:cstheme="minorHAnsi"/>
                <w:b/>
                <w:bCs/>
                <w:kern w:val="2"/>
                <w:sz w:val="20"/>
              </w:rPr>
            </w:pPr>
            <w:r w:rsidRPr="0030775B">
              <w:rPr>
                <w:rFonts w:asciiTheme="minorHAnsi" w:hAnsiTheme="minorHAnsi" w:cstheme="minorHAnsi"/>
                <w:b/>
                <w:bCs/>
                <w:kern w:val="2"/>
                <w:sz w:val="20"/>
              </w:rPr>
              <w:t xml:space="preserve">3.2. Pirkimo </w:t>
            </w:r>
            <w:r w:rsidR="000D32FB">
              <w:rPr>
                <w:rFonts w:asciiTheme="minorHAnsi" w:hAnsiTheme="minorHAnsi" w:cstheme="minorHAnsi"/>
                <w:b/>
                <w:bCs/>
                <w:kern w:val="2"/>
                <w:sz w:val="20"/>
              </w:rPr>
              <w:t xml:space="preserve">pavadinimas ir </w:t>
            </w:r>
            <w:r w:rsidRPr="0030775B">
              <w:rPr>
                <w:rFonts w:asciiTheme="minorHAnsi" w:hAnsiTheme="minorHAnsi" w:cstheme="minorHAnsi"/>
                <w:b/>
                <w:bCs/>
                <w:kern w:val="2"/>
                <w:sz w:val="20"/>
              </w:rPr>
              <w:t>numeris</w:t>
            </w:r>
          </w:p>
        </w:tc>
        <w:tc>
          <w:tcPr>
            <w:tcW w:w="7506" w:type="dxa"/>
            <w:gridSpan w:val="2"/>
            <w:tcBorders>
              <w:top w:val="single" w:sz="4" w:space="0" w:color="auto"/>
              <w:left w:val="single" w:sz="4" w:space="0" w:color="auto"/>
              <w:bottom w:val="single" w:sz="4" w:space="0" w:color="auto"/>
              <w:right w:val="single" w:sz="4" w:space="0" w:color="auto"/>
            </w:tcBorders>
          </w:tcPr>
          <w:p w14:paraId="68C50F40" w14:textId="77777777" w:rsidR="00251399" w:rsidRPr="0030775B" w:rsidRDefault="00251399" w:rsidP="004263E7">
            <w:pPr>
              <w:spacing w:line="276" w:lineRule="auto"/>
              <w:rPr>
                <w:rFonts w:asciiTheme="minorHAnsi" w:hAnsiTheme="minorHAnsi" w:cstheme="minorHAnsi"/>
                <w:kern w:val="2"/>
                <w:sz w:val="20"/>
              </w:rPr>
            </w:pPr>
          </w:p>
        </w:tc>
      </w:tr>
      <w:tr w:rsidR="00A83D7E" w:rsidRPr="0030775B" w14:paraId="6B15208D"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A3B9053" w14:textId="77777777" w:rsidR="00A83D7E" w:rsidRPr="0030775B" w:rsidRDefault="00A83D7E" w:rsidP="00A83D7E">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3.3. Informacija apie Europos Sąjungos lėšomis finansuojamą projektą arba kitą projektą</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59714FF4" w14:textId="3EB9B288" w:rsidR="00A83D7E" w:rsidRPr="005E4432" w:rsidRDefault="00235D80" w:rsidP="00A83D7E">
            <w:pPr>
              <w:spacing w:line="276" w:lineRule="auto"/>
              <w:jc w:val="both"/>
              <w:rPr>
                <w:rFonts w:asciiTheme="minorHAnsi" w:hAnsiTheme="minorHAnsi" w:cstheme="minorHAnsi"/>
                <w:kern w:val="2"/>
                <w:sz w:val="20"/>
              </w:rPr>
            </w:pPr>
            <w:sdt>
              <w:sdtPr>
                <w:rPr>
                  <w:rFonts w:ascii="Calibri" w:hAnsi="Calibri" w:cs="Calibri"/>
                  <w:kern w:val="2"/>
                  <w:sz w:val="20"/>
                </w:rPr>
                <w:id w:val="-680046563"/>
                <w:placeholder>
                  <w:docPart w:val="2D4FCA922F8745E6848DEE68D1406225"/>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EndPr/>
              <w:sdtContent>
                <w:r w:rsidR="00EF35C5">
                  <w:rPr>
                    <w:rFonts w:ascii="Calibri" w:hAnsi="Calibri" w:cs="Calibri"/>
                    <w:kern w:val="2"/>
                    <w:sz w:val="20"/>
                  </w:rPr>
                  <w:t>Punktas netaikomas.</w:t>
                </w:r>
              </w:sdtContent>
            </w:sdt>
          </w:p>
        </w:tc>
      </w:tr>
      <w:tr w:rsidR="00A83D7E" w:rsidRPr="0030775B" w14:paraId="0F38770B" w14:textId="77777777" w:rsidTr="11FB061F">
        <w:trPr>
          <w:trHeight w:val="300"/>
        </w:trPr>
        <w:tc>
          <w:tcPr>
            <w:tcW w:w="10201" w:type="dxa"/>
            <w:gridSpan w:val="3"/>
            <w:shd w:val="clear" w:color="auto" w:fill="BFBFBF" w:themeFill="background1" w:themeFillShade="BF"/>
          </w:tcPr>
          <w:p w14:paraId="248EA40E" w14:textId="77777777" w:rsidR="00A83D7E" w:rsidRPr="0030775B" w:rsidRDefault="00A83D7E" w:rsidP="00A83D7E">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4. PREKIŲ PRISTATYMO TERMINAI IR PREKIŲ PERDAVIMO - PRIĖMIMO TVARKA</w:t>
            </w:r>
          </w:p>
        </w:tc>
      </w:tr>
      <w:tr w:rsidR="00A83D7E" w:rsidRPr="0030775B" w14:paraId="3DB265BE"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043B9F31" w14:textId="1A37ABA8" w:rsidR="00A83D7E" w:rsidRPr="0030775B" w:rsidRDefault="00A83D7E" w:rsidP="00A83D7E">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4.1. Prekių pristatymo terminas</w:t>
            </w:r>
          </w:p>
          <w:p w14:paraId="20E64A56" w14:textId="01A66A0D" w:rsidR="00A83D7E" w:rsidRPr="0030775B" w:rsidRDefault="00A83D7E" w:rsidP="00A83D7E">
            <w:pPr>
              <w:spacing w:line="276" w:lineRule="auto"/>
              <w:jc w:val="both"/>
              <w:rPr>
                <w:rFonts w:asciiTheme="minorHAnsi" w:hAnsiTheme="minorHAnsi" w:cstheme="minorHAnsi"/>
                <w:b/>
                <w:bCs/>
                <w:kern w:val="2"/>
                <w:sz w:val="20"/>
              </w:rPr>
            </w:pP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1365928F" w14:textId="5677F135" w:rsidR="00A83D7E" w:rsidRPr="0030775B" w:rsidRDefault="00235D80" w:rsidP="00A83D7E">
            <w:pPr>
              <w:spacing w:line="276" w:lineRule="auto"/>
              <w:jc w:val="both"/>
              <w:rPr>
                <w:rFonts w:asciiTheme="minorHAnsi" w:hAnsiTheme="minorHAnsi" w:cstheme="minorHAnsi"/>
                <w:kern w:val="2"/>
                <w:sz w:val="20"/>
              </w:rPr>
            </w:pPr>
            <w:sdt>
              <w:sdtPr>
                <w:rPr>
                  <w:rFonts w:asciiTheme="minorHAnsi" w:hAnsiTheme="minorHAnsi" w:cstheme="minorBidi"/>
                  <w:kern w:val="2"/>
                  <w:sz w:val="20"/>
                </w:rPr>
                <w:id w:val="-2006129122"/>
                <w:placeholder>
                  <w:docPart w:val="AE197F4E046A429BA3BBE9F2386A9EEF"/>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175AF7" w:rsidRPr="0B387E80">
                  <w:rPr>
                    <w:rFonts w:asciiTheme="minorHAnsi" w:hAnsiTheme="minorHAnsi" w:cstheme="minorBidi"/>
                    <w:kern w:val="2"/>
                    <w:sz w:val="20"/>
                  </w:rPr>
                  <w:t xml:space="preserve">Tiekėjas Prekes įsipareigoja pristatyti nuo Sutarties įsigaliojimo dienos Techninėje specifikacijoje nurodytu adresu ne vėliau kaip per </w:t>
                </w:r>
              </w:sdtContent>
            </w:sdt>
            <w:r w:rsidR="00A83D7E" w:rsidRPr="0B387E80">
              <w:rPr>
                <w:rFonts w:asciiTheme="minorHAnsi" w:hAnsiTheme="minorHAnsi" w:cstheme="minorBidi"/>
                <w:kern w:val="2"/>
                <w:sz w:val="20"/>
              </w:rPr>
              <w:t xml:space="preserve"> </w:t>
            </w:r>
            <w:r w:rsidR="00A83D7E" w:rsidRPr="0B387E80">
              <w:rPr>
                <w:rFonts w:asciiTheme="minorHAnsi" w:hAnsiTheme="minorHAnsi" w:cstheme="minorBidi"/>
                <w:color w:val="4472C4"/>
                <w:kern w:val="2"/>
                <w:sz w:val="20"/>
              </w:rPr>
              <w:t>[...]</w:t>
            </w:r>
            <w:r w:rsidR="00A83D7E" w:rsidRPr="0B387E80">
              <w:rPr>
                <w:rFonts w:asciiTheme="minorHAnsi" w:hAnsiTheme="minorHAnsi" w:cstheme="minorBidi"/>
                <w:kern w:val="2"/>
                <w:sz w:val="20"/>
              </w:rPr>
              <w:t xml:space="preserve"> </w:t>
            </w:r>
            <w:sdt>
              <w:sdtPr>
                <w:rPr>
                  <w:rFonts w:asciiTheme="minorHAnsi" w:hAnsiTheme="minorHAnsi" w:cstheme="minorBidi"/>
                  <w:kern w:val="2"/>
                  <w:sz w:val="20"/>
                </w:rPr>
                <w:id w:val="2091345189"/>
                <w:placeholder>
                  <w:docPart w:val="DD9283369224417C9A7D05AF98EB5CAE"/>
                </w:placeholder>
                <w:dropDownList>
                  <w:listItem w:value="Pasirinkite elementą."/>
                  <w:listItem w:displayText="mėnesį." w:value="mėnesį."/>
                  <w:listItem w:displayText="mėnesius." w:value="mėnesius."/>
                  <w:listItem w:displayText="mėnesių." w:value="mėnesių."/>
                  <w:listItem w:displayText="dienas." w:value="dienas."/>
                  <w:listItem w:displayText="dienų." w:value="dienų."/>
                </w:dropDownList>
              </w:sdtPr>
              <w:sdtEndPr/>
              <w:sdtContent>
                <w:r w:rsidR="007530FF">
                  <w:rPr>
                    <w:rFonts w:asciiTheme="minorHAnsi" w:hAnsiTheme="minorHAnsi" w:cstheme="minorBidi"/>
                    <w:kern w:val="2"/>
                    <w:sz w:val="20"/>
                  </w:rPr>
                  <w:t>dienas.</w:t>
                </w:r>
              </w:sdtContent>
            </w:sdt>
          </w:p>
          <w:p w14:paraId="5DAFD605" w14:textId="588FDE8C" w:rsidR="00A83D7E" w:rsidRPr="0030775B" w:rsidRDefault="00A83D7E" w:rsidP="00A83D7E">
            <w:pPr>
              <w:spacing w:line="276" w:lineRule="auto"/>
              <w:jc w:val="both"/>
              <w:rPr>
                <w:rFonts w:asciiTheme="minorHAnsi" w:hAnsiTheme="minorHAnsi" w:cstheme="minorHAnsi"/>
                <w:kern w:val="2"/>
                <w:sz w:val="20"/>
              </w:rPr>
            </w:pPr>
          </w:p>
        </w:tc>
      </w:tr>
      <w:tr w:rsidR="00A83D7E" w:rsidRPr="0030775B" w14:paraId="069C241B"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CF5CB3C" w14:textId="13ED192A" w:rsidR="00A83D7E" w:rsidRPr="0030775B" w:rsidRDefault="00A83D7E" w:rsidP="00A83D7E">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4.2. Prekių (ar jų dalies) pristatymo termino pratęsimas</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29B9F8C3" w14:textId="388AC88C" w:rsidR="00A83D7E" w:rsidRPr="0030775B" w:rsidRDefault="00A83D7E" w:rsidP="00A83D7E">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4.2.1. Prekių pristatymo (ar jų dalies) terminas gali būti pratęsiamas esant šioms aplinkybėms:</w:t>
            </w:r>
          </w:p>
          <w:p w14:paraId="5E89116D" w14:textId="2B69F3FB" w:rsidR="00A83D7E" w:rsidRPr="0030775B" w:rsidRDefault="00A83D7E" w:rsidP="00A83D7E">
            <w:pPr>
              <w:pStyle w:val="ListParagraph"/>
              <w:tabs>
                <w:tab w:val="left" w:pos="445"/>
              </w:tabs>
              <w:spacing w:line="276" w:lineRule="auto"/>
              <w:ind w:left="19"/>
              <w:jc w:val="both"/>
              <w:rPr>
                <w:rFonts w:asciiTheme="minorHAnsi" w:hAnsiTheme="minorHAnsi" w:cstheme="minorHAnsi"/>
                <w:kern w:val="2"/>
                <w:sz w:val="20"/>
              </w:rPr>
            </w:pPr>
            <w:r w:rsidRPr="0030775B">
              <w:rPr>
                <w:rFonts w:asciiTheme="minorHAnsi" w:hAnsiTheme="minorHAnsi" w:cstheme="minorHAnsi"/>
                <w:kern w:val="2"/>
                <w:sz w:val="20"/>
              </w:rPr>
              <w:t xml:space="preserve">4.2.1.1. nepalankios oro sąlygos, dėl kurių neįmanoma pristatyti Prekių ar su jomis susijusių paslaugų – intensyvios liūtys, potvyniai, tirštas rūkas, </w:t>
            </w:r>
            <w:proofErr w:type="spellStart"/>
            <w:r w:rsidRPr="0030775B">
              <w:rPr>
                <w:rFonts w:asciiTheme="minorHAnsi" w:hAnsiTheme="minorHAnsi" w:cstheme="minorHAnsi"/>
                <w:kern w:val="2"/>
                <w:sz w:val="20"/>
              </w:rPr>
              <w:t>škvaliniai</w:t>
            </w:r>
            <w:proofErr w:type="spellEnd"/>
            <w:r w:rsidRPr="0030775B">
              <w:rPr>
                <w:rFonts w:asciiTheme="minorHAnsi" w:hAnsiTheme="minorHAnsi" w:cstheme="minorHAnsi"/>
                <w:kern w:val="2"/>
                <w:sz w:val="20"/>
              </w:rPr>
              <w:t xml:space="preserve"> vėjai, gausus sniegas, pūga ar pan. Ši galimybė taikoma tik tai Prekių daliai, kurios kokybė, pristatymas ir (ar) suteikimas priklauso nuo gamtinių sąlygų;</w:t>
            </w:r>
          </w:p>
          <w:p w14:paraId="5A83DD6D" w14:textId="7614D285" w:rsidR="00A83D7E" w:rsidRPr="0030775B" w:rsidRDefault="00A83D7E" w:rsidP="00A83D7E">
            <w:pPr>
              <w:pStyle w:val="ListParagraph"/>
              <w:tabs>
                <w:tab w:val="left" w:pos="445"/>
              </w:tabs>
              <w:spacing w:line="276" w:lineRule="auto"/>
              <w:ind w:left="19"/>
              <w:jc w:val="both"/>
              <w:rPr>
                <w:rFonts w:asciiTheme="minorHAnsi" w:hAnsiTheme="minorHAnsi" w:cstheme="minorHAnsi"/>
                <w:kern w:val="2"/>
                <w:sz w:val="20"/>
              </w:rPr>
            </w:pPr>
            <w:r w:rsidRPr="0030775B">
              <w:rPr>
                <w:rFonts w:asciiTheme="minorHAnsi" w:hAnsiTheme="minorHAnsi" w:cstheme="minorHAnsi"/>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7E163203" w14:textId="1AFB624E" w:rsidR="00A83D7E" w:rsidRPr="0030775B" w:rsidRDefault="00A83D7E" w:rsidP="00A83D7E">
            <w:pPr>
              <w:pStyle w:val="ListParagraph"/>
              <w:tabs>
                <w:tab w:val="left" w:pos="445"/>
              </w:tabs>
              <w:spacing w:line="276" w:lineRule="auto"/>
              <w:ind w:left="19"/>
              <w:jc w:val="both"/>
              <w:rPr>
                <w:rFonts w:asciiTheme="minorHAnsi" w:hAnsiTheme="minorHAnsi" w:cstheme="minorHAnsi"/>
                <w:kern w:val="2"/>
                <w:sz w:val="20"/>
              </w:rPr>
            </w:pPr>
            <w:r w:rsidRPr="0030775B">
              <w:rPr>
                <w:rFonts w:asciiTheme="minorHAnsi" w:hAnsiTheme="minorHAnsi" w:cstheme="minorHAnsi"/>
                <w:kern w:val="2"/>
                <w:sz w:val="20"/>
              </w:rPr>
              <w:t>4.2.1.3. bet kokių valstybės ar savivaldybės institucijai, įstaigai ar organizacijai, ar kitam subjektui teisės aktais priskirtų funkcijų nevykdymas per nustatytą (ar protingą) terminą;</w:t>
            </w:r>
          </w:p>
          <w:p w14:paraId="149DAEAC" w14:textId="1FC8A0A1" w:rsidR="00A83D7E" w:rsidRPr="0030775B" w:rsidRDefault="00A83D7E" w:rsidP="00A83D7E">
            <w:pPr>
              <w:pStyle w:val="ListParagraph"/>
              <w:tabs>
                <w:tab w:val="left" w:pos="445"/>
              </w:tabs>
              <w:spacing w:line="276" w:lineRule="auto"/>
              <w:ind w:left="19"/>
              <w:jc w:val="both"/>
              <w:rPr>
                <w:rFonts w:asciiTheme="minorHAnsi" w:hAnsiTheme="minorHAnsi" w:cstheme="minorHAnsi"/>
                <w:kern w:val="2"/>
                <w:sz w:val="20"/>
              </w:rPr>
            </w:pPr>
            <w:r w:rsidRPr="0030775B">
              <w:rPr>
                <w:rFonts w:asciiTheme="minorHAnsi" w:hAnsiTheme="minorHAnsi" w:cstheme="minorHAnsi"/>
                <w:kern w:val="2"/>
                <w:sz w:val="20"/>
              </w:rPr>
              <w:t>4.2.1.4. užsitęsusios pirkimo procedūros, dėl kurių pradėti ir (ar) užbaigti pristatyti Prekes per nustatytą terminą tapo neįmanoma arba pernelyg sudėtinga;</w:t>
            </w:r>
          </w:p>
          <w:p w14:paraId="7D0C4E4E" w14:textId="191B8DA3" w:rsidR="00A83D7E" w:rsidRPr="0030775B" w:rsidRDefault="00A83D7E" w:rsidP="00A83D7E">
            <w:pPr>
              <w:pStyle w:val="ListParagraph"/>
              <w:tabs>
                <w:tab w:val="left" w:pos="445"/>
              </w:tabs>
              <w:spacing w:line="276" w:lineRule="auto"/>
              <w:ind w:left="19"/>
              <w:jc w:val="both"/>
              <w:rPr>
                <w:rFonts w:asciiTheme="minorHAnsi" w:hAnsiTheme="minorHAnsi" w:cstheme="minorHAnsi"/>
                <w:kern w:val="2"/>
                <w:sz w:val="20"/>
              </w:rPr>
            </w:pPr>
            <w:r w:rsidRPr="0030775B">
              <w:rPr>
                <w:rFonts w:asciiTheme="minorHAnsi" w:hAnsiTheme="minorHAnsi" w:cstheme="minorHAnsi"/>
                <w:kern w:val="2"/>
                <w:sz w:val="20"/>
              </w:rPr>
              <w:t>4.2.1.5. atsiranda uždelsimas, kliūtys ar trukdymai, kurių atsiradimui Pardavėjas neturi įtakos, už kuriuos neatsako ir kurie sukelti ir priskiriami tretiesiems asmenims (pvz., netinkamai vykdoma kita Pirkėjo sutartis, kurios įvykdymas turi tiesioginę įtaką Tiekėjo vykdomai Sutarčiai);</w:t>
            </w:r>
          </w:p>
          <w:p w14:paraId="53FD1999" w14:textId="77777777" w:rsidR="00A83D7E" w:rsidRDefault="00A83D7E" w:rsidP="00A83D7E">
            <w:pPr>
              <w:pStyle w:val="ListParagraph"/>
              <w:tabs>
                <w:tab w:val="left" w:pos="445"/>
              </w:tabs>
              <w:spacing w:line="276" w:lineRule="auto"/>
              <w:ind w:left="19"/>
              <w:jc w:val="both"/>
              <w:rPr>
                <w:rFonts w:asciiTheme="minorHAnsi" w:hAnsiTheme="minorHAnsi" w:cstheme="minorHAnsi"/>
                <w:kern w:val="2"/>
                <w:sz w:val="20"/>
              </w:rPr>
            </w:pPr>
            <w:r w:rsidRPr="0030775B">
              <w:rPr>
                <w:rFonts w:asciiTheme="minorHAnsi" w:hAnsiTheme="minorHAnsi" w:cstheme="minorHAnsi"/>
                <w:kern w:val="2"/>
                <w:sz w:val="20"/>
              </w:rPr>
              <w:t>4.2.1.6. Pirkėjo Tiekėjui pateikiami nurodymai, neįeinantys į Sutarties objektą, turintys įtakos Tiekėjo sutartinių įsipareigojimų įvykdymo terminams.</w:t>
            </w:r>
          </w:p>
          <w:p w14:paraId="2B4D6020" w14:textId="77777777" w:rsidR="00A83D7E" w:rsidRDefault="00A83D7E" w:rsidP="00A83D7E">
            <w:pPr>
              <w:pStyle w:val="ListParagraph"/>
              <w:tabs>
                <w:tab w:val="left" w:pos="445"/>
              </w:tabs>
              <w:spacing w:line="276" w:lineRule="auto"/>
              <w:ind w:left="19"/>
              <w:jc w:val="both"/>
              <w:rPr>
                <w:rFonts w:asciiTheme="minorHAnsi" w:hAnsiTheme="minorHAnsi" w:cstheme="minorHAnsi"/>
                <w:kern w:val="2"/>
                <w:sz w:val="20"/>
              </w:rPr>
            </w:pPr>
            <w:r>
              <w:rPr>
                <w:rFonts w:asciiTheme="minorHAnsi" w:hAnsiTheme="minorHAnsi" w:cstheme="minorHAnsi"/>
                <w:kern w:val="2"/>
                <w:sz w:val="20"/>
              </w:rPr>
              <w:t xml:space="preserve">4.2.2. </w:t>
            </w:r>
            <w:r w:rsidRPr="007D2906">
              <w:rPr>
                <w:rFonts w:asciiTheme="minorHAnsi" w:hAnsiTheme="minorHAnsi" w:cstheme="minorHAnsi"/>
                <w:kern w:val="2"/>
                <w:sz w:val="20"/>
              </w:rPr>
              <w:t xml:space="preserve">Šalis, siekianti </w:t>
            </w:r>
            <w:r>
              <w:rPr>
                <w:rFonts w:asciiTheme="minorHAnsi" w:hAnsiTheme="minorHAnsi" w:cstheme="minorHAnsi"/>
                <w:kern w:val="2"/>
                <w:sz w:val="20"/>
              </w:rPr>
              <w:t>pratęsti Prekių pristatymo (ar jų dalies) terminą</w:t>
            </w:r>
            <w:r w:rsidRPr="007D2906">
              <w:rPr>
                <w:rFonts w:asciiTheme="minorHAnsi" w:hAnsiTheme="minorHAnsi" w:cstheme="minorHAnsi"/>
                <w:kern w:val="2"/>
                <w:sz w:val="20"/>
              </w:rPr>
              <w:t xml:space="preserve">, privalo raštu kreiptis į kitą Šalį ir </w:t>
            </w:r>
            <w:r w:rsidRPr="00337F06">
              <w:rPr>
                <w:rFonts w:asciiTheme="minorHAnsi" w:hAnsiTheme="minorHAnsi" w:cstheme="minorHAnsi"/>
                <w:kern w:val="2"/>
                <w:sz w:val="20"/>
              </w:rPr>
              <w:t>pateik</w:t>
            </w:r>
            <w:r>
              <w:rPr>
                <w:rFonts w:asciiTheme="minorHAnsi" w:hAnsiTheme="minorHAnsi" w:cstheme="minorHAnsi"/>
                <w:kern w:val="2"/>
                <w:sz w:val="20"/>
              </w:rPr>
              <w:t>ti</w:t>
            </w:r>
            <w:r w:rsidRPr="00337F06">
              <w:rPr>
                <w:rFonts w:asciiTheme="minorHAnsi" w:hAnsiTheme="minorHAnsi" w:cstheme="minorHAnsi"/>
                <w:kern w:val="2"/>
                <w:sz w:val="20"/>
              </w:rPr>
              <w:t xml:space="preserve"> minėtų aplinkybių egzistavimo įrodymus.</w:t>
            </w:r>
            <w:r>
              <w:rPr>
                <w:rFonts w:asciiTheme="minorHAnsi" w:hAnsiTheme="minorHAnsi" w:cstheme="minorHAnsi"/>
                <w:kern w:val="2"/>
                <w:sz w:val="20"/>
              </w:rPr>
              <w:t xml:space="preserve"> </w:t>
            </w:r>
          </w:p>
          <w:p w14:paraId="3EB02585" w14:textId="0CC64904" w:rsidR="00A83D7E" w:rsidRPr="0030775B" w:rsidRDefault="00A83D7E" w:rsidP="00A83D7E">
            <w:pPr>
              <w:pStyle w:val="ListParagraph"/>
              <w:tabs>
                <w:tab w:val="left" w:pos="445"/>
              </w:tabs>
              <w:spacing w:line="276" w:lineRule="auto"/>
              <w:ind w:left="19"/>
              <w:jc w:val="both"/>
              <w:rPr>
                <w:rFonts w:asciiTheme="minorHAnsi" w:hAnsiTheme="minorHAnsi" w:cstheme="minorHAnsi"/>
                <w:kern w:val="2"/>
                <w:sz w:val="20"/>
              </w:rPr>
            </w:pPr>
            <w:r>
              <w:rPr>
                <w:rFonts w:asciiTheme="minorHAnsi" w:hAnsiTheme="minorHAnsi" w:cstheme="minorHAnsi"/>
                <w:kern w:val="2"/>
                <w:sz w:val="20"/>
              </w:rPr>
              <w:t xml:space="preserve">4.2.3. Šalims pritarus, kad minėtų aplinkybių įrodymai yra pakankami ir pagrįsti, </w:t>
            </w:r>
            <w:r w:rsidRPr="00A821CF">
              <w:rPr>
                <w:rFonts w:asciiTheme="minorHAnsi" w:hAnsiTheme="minorHAnsi" w:cstheme="minorHAnsi"/>
                <w:kern w:val="2"/>
                <w:sz w:val="20"/>
              </w:rPr>
              <w:t>Prekių</w:t>
            </w:r>
            <w:r>
              <w:rPr>
                <w:rFonts w:asciiTheme="minorHAnsi" w:hAnsiTheme="minorHAnsi" w:cstheme="minorHAnsi"/>
                <w:kern w:val="2"/>
                <w:sz w:val="20"/>
              </w:rPr>
              <w:t xml:space="preserve"> (ar jų dalies)</w:t>
            </w:r>
            <w:r w:rsidRPr="00A821CF">
              <w:rPr>
                <w:rFonts w:asciiTheme="minorHAnsi" w:hAnsiTheme="minorHAnsi" w:cstheme="minorHAnsi"/>
                <w:kern w:val="2"/>
                <w:sz w:val="20"/>
              </w:rPr>
              <w:t xml:space="preserve"> pristatymo terminas gali būti pratęsiamas tik minėtų aplinkybių egzistavimo laikotarpiui.</w:t>
            </w:r>
          </w:p>
        </w:tc>
      </w:tr>
      <w:tr w:rsidR="00A83D7E" w:rsidRPr="0030775B" w14:paraId="61159067"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2F21C98C" w14:textId="77777777" w:rsidR="00A83D7E" w:rsidRPr="0030775B" w:rsidRDefault="00A83D7E" w:rsidP="00A83D7E">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4.3. Užsakymų teikimo tvarka</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368CC508" w14:textId="6C4753B8" w:rsidR="00A83D7E" w:rsidRPr="00BC213F" w:rsidRDefault="00235D80" w:rsidP="00A83D7E">
            <w:pPr>
              <w:shd w:val="clear" w:color="auto" w:fill="FFFFFF" w:themeFill="background1"/>
              <w:spacing w:line="276" w:lineRule="auto"/>
              <w:rPr>
                <w:rFonts w:ascii="Calibri" w:hAnsi="Calibri" w:cs="Calibri"/>
                <w:kern w:val="2"/>
                <w:sz w:val="20"/>
              </w:rPr>
            </w:pPr>
            <w:sdt>
              <w:sdtPr>
                <w:rPr>
                  <w:rFonts w:ascii="Calibri" w:hAnsi="Calibri" w:cs="Calibri"/>
                  <w:kern w:val="2"/>
                  <w:sz w:val="20"/>
                </w:rPr>
                <w:id w:val="-648281321"/>
                <w:placeholder>
                  <w:docPart w:val="BFF0A339EE594706AA8E22971240CF06"/>
                </w:placeholder>
                <w:dropDownList>
                  <w:listItem w:value="Pasirinkite elementą."/>
                  <w:listItem w:displayText="Punktas netaikomas." w:value="Punktas netaikomas."/>
                  <w:listItem w:displayText="Punktas taikomas." w:value="Punktas taikomas."/>
                </w:dropDownList>
              </w:sdtPr>
              <w:sdtEndPr/>
              <w:sdtContent>
                <w:r w:rsidR="001029AB">
                  <w:rPr>
                    <w:rFonts w:ascii="Calibri" w:hAnsi="Calibri" w:cs="Calibri"/>
                    <w:kern w:val="2"/>
                    <w:sz w:val="20"/>
                  </w:rPr>
                  <w:t>Punktas netaikomas.</w:t>
                </w:r>
              </w:sdtContent>
            </w:sdt>
          </w:p>
          <w:p w14:paraId="3E3DBA01" w14:textId="7ACDB72E" w:rsidR="00A83D7E" w:rsidRPr="0030775B" w:rsidRDefault="00A83D7E" w:rsidP="00A83D7E">
            <w:pPr>
              <w:spacing w:line="276" w:lineRule="auto"/>
              <w:jc w:val="both"/>
              <w:rPr>
                <w:rFonts w:asciiTheme="minorHAnsi" w:hAnsiTheme="minorHAnsi" w:cstheme="minorHAnsi"/>
                <w:kern w:val="2"/>
                <w:sz w:val="20"/>
              </w:rPr>
            </w:pPr>
          </w:p>
        </w:tc>
      </w:tr>
      <w:tr w:rsidR="00A83D7E" w:rsidRPr="0030775B" w14:paraId="73B1F140"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1351A9AB" w14:textId="7423DA5F" w:rsidR="00A83D7E" w:rsidRPr="0030775B" w:rsidRDefault="00A83D7E" w:rsidP="00A83D7E">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 xml:space="preserve">4.4. </w:t>
            </w:r>
            <w:r w:rsidRPr="00CE7EB1">
              <w:rPr>
                <w:rFonts w:asciiTheme="minorHAnsi" w:hAnsiTheme="minorHAnsi" w:cstheme="minorHAnsi"/>
                <w:b/>
                <w:bCs/>
                <w:kern w:val="2"/>
                <w:sz w:val="20"/>
              </w:rPr>
              <w:t xml:space="preserve">Dėl minimalios </w:t>
            </w:r>
            <w:r>
              <w:rPr>
                <w:rFonts w:asciiTheme="minorHAnsi" w:hAnsiTheme="minorHAnsi" w:cstheme="minorHAnsi"/>
                <w:b/>
                <w:bCs/>
                <w:kern w:val="2"/>
                <w:sz w:val="20"/>
              </w:rPr>
              <w:t>u</w:t>
            </w:r>
            <w:r w:rsidRPr="00CE7EB1">
              <w:rPr>
                <w:rFonts w:asciiTheme="minorHAnsi" w:hAnsiTheme="minorHAnsi" w:cstheme="minorHAnsi"/>
                <w:b/>
                <w:bCs/>
                <w:kern w:val="2"/>
                <w:sz w:val="20"/>
              </w:rPr>
              <w:t>žsakymo vertės ar apimties</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7527657C" w14:textId="321CBE91" w:rsidR="00A83D7E" w:rsidRPr="00BC213F" w:rsidRDefault="00235D80" w:rsidP="00A83D7E">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302978928"/>
                <w:placeholder>
                  <w:docPart w:val="F849851C50B247D6AB6A0C8E65734B43"/>
                </w:placeholder>
                <w:dropDownList>
                  <w:listItem w:value="Pasirinkite elementą."/>
                  <w:listItem w:displayText="Punktas netaikomas." w:value="Punktas netaikomas."/>
                  <w:listItem w:displayText="Punktas taikomas." w:value="Punktas taikomas."/>
                </w:dropDownList>
              </w:sdtPr>
              <w:sdtEndPr/>
              <w:sdtContent>
                <w:r w:rsidR="001029AB">
                  <w:rPr>
                    <w:rFonts w:ascii="Calibri" w:hAnsi="Calibri" w:cs="Calibri"/>
                    <w:kern w:val="2"/>
                    <w:sz w:val="20"/>
                  </w:rPr>
                  <w:t>Punktas netaikomas.</w:t>
                </w:r>
              </w:sdtContent>
            </w:sdt>
          </w:p>
          <w:p w14:paraId="76534604" w14:textId="44527CFA" w:rsidR="00A83D7E" w:rsidRPr="0030775B" w:rsidRDefault="00A83D7E" w:rsidP="00A83D7E">
            <w:pPr>
              <w:spacing w:line="276" w:lineRule="auto"/>
              <w:jc w:val="both"/>
              <w:rPr>
                <w:rFonts w:asciiTheme="minorHAnsi" w:hAnsiTheme="minorHAnsi" w:cstheme="minorHAnsi"/>
                <w:kern w:val="2"/>
                <w:sz w:val="20"/>
              </w:rPr>
            </w:pPr>
          </w:p>
        </w:tc>
      </w:tr>
      <w:tr w:rsidR="00A83D7E" w:rsidRPr="0030775B" w14:paraId="20FEF116"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0C811060" w14:textId="1DC74447" w:rsidR="00A83D7E" w:rsidRPr="0030775B" w:rsidRDefault="00A83D7E" w:rsidP="00A83D7E">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4.5. Kartu su Prekėmis pateikiami dokumentai</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3E1AB0D7" w14:textId="521EB01E" w:rsidR="00A83D7E" w:rsidRPr="0030775B" w:rsidRDefault="00A83D7E" w:rsidP="00A83D7E">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Jei Techninėje specifikacijoje nurodyta, jog Tiekėjas kartu su Prekėmis turi pateikti atitinkamus dokumentus, Tiekėjui nepateikus tokių dokumentų, laikoma, kad Prekės neatitinka Sutartyje nustatytų reikalavimų.</w:t>
            </w:r>
          </w:p>
        </w:tc>
      </w:tr>
      <w:tr w:rsidR="00A83D7E" w:rsidRPr="0030775B" w14:paraId="4427AC7C" w14:textId="77777777" w:rsidTr="11FB061F">
        <w:trPr>
          <w:trHeight w:val="300"/>
        </w:trPr>
        <w:tc>
          <w:tcPr>
            <w:tcW w:w="10201" w:type="dxa"/>
            <w:gridSpan w:val="3"/>
            <w:shd w:val="clear" w:color="auto" w:fill="BFBFBF" w:themeFill="background1" w:themeFillShade="BF"/>
          </w:tcPr>
          <w:p w14:paraId="6F73AFAF" w14:textId="77777777" w:rsidR="00A83D7E" w:rsidRPr="0030775B" w:rsidRDefault="00A83D7E" w:rsidP="00A83D7E">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5. SUTARTIES KAINA IR ATSISKAITYMO TVARKA</w:t>
            </w:r>
          </w:p>
        </w:tc>
      </w:tr>
      <w:tr w:rsidR="008F73D0" w:rsidRPr="0030775B" w14:paraId="676045D9"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110D7B4" w14:textId="77777777" w:rsidR="008F73D0" w:rsidRPr="0030775B" w:rsidRDefault="008F73D0" w:rsidP="11FB061F">
            <w:pPr>
              <w:spacing w:line="276" w:lineRule="auto"/>
              <w:jc w:val="both"/>
              <w:rPr>
                <w:rFonts w:asciiTheme="minorHAnsi" w:hAnsiTheme="minorHAnsi" w:cstheme="minorBidi"/>
                <w:b/>
                <w:bCs/>
                <w:kern w:val="2"/>
                <w:sz w:val="20"/>
              </w:rPr>
            </w:pPr>
            <w:r w:rsidRPr="11FB061F">
              <w:rPr>
                <w:rFonts w:asciiTheme="minorHAnsi" w:hAnsiTheme="minorHAnsi" w:cstheme="minorBidi"/>
                <w:b/>
                <w:bCs/>
                <w:kern w:val="2"/>
                <w:sz w:val="20"/>
              </w:rPr>
              <w:t>5.1. Sutarčiai taikomas kainos apskaičiavimo būdas</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737840F1" w14:textId="6349736E" w:rsidR="008F73D0" w:rsidRPr="0030775B" w:rsidRDefault="00235D80" w:rsidP="008F73D0">
            <w:pPr>
              <w:spacing w:line="276" w:lineRule="auto"/>
              <w:jc w:val="both"/>
              <w:rPr>
                <w:rFonts w:asciiTheme="minorHAnsi" w:hAnsiTheme="minorHAnsi" w:cstheme="minorHAnsi"/>
                <w:color w:val="4472C4"/>
                <w:kern w:val="2"/>
                <w:sz w:val="20"/>
              </w:rPr>
            </w:pPr>
            <w:sdt>
              <w:sdtPr>
                <w:rPr>
                  <w:rFonts w:ascii="Calibri" w:hAnsi="Calibri" w:cs="Calibri"/>
                  <w:kern w:val="2"/>
                  <w:sz w:val="20"/>
                </w:rPr>
                <w:id w:val="-201096195"/>
                <w:placeholder>
                  <w:docPart w:val="DB78DF56B531466CAB26B338B9051669"/>
                </w:placeholder>
                <w:dropDownList>
                  <w:listItem w:value="Pasirinkite element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1029AB">
                  <w:rPr>
                    <w:rFonts w:ascii="Calibri" w:hAnsi="Calibri" w:cs="Calibri"/>
                    <w:kern w:val="2"/>
                    <w:sz w:val="20"/>
                  </w:rPr>
                  <w:t>Fiksuotos kainos kainodara.</w:t>
                </w:r>
              </w:sdtContent>
            </w:sdt>
          </w:p>
          <w:p w14:paraId="709AA2AB" w14:textId="24E985C9" w:rsidR="008F73D0" w:rsidRPr="0030775B" w:rsidRDefault="008F73D0" w:rsidP="008F73D0">
            <w:pPr>
              <w:spacing w:line="276" w:lineRule="auto"/>
              <w:jc w:val="both"/>
              <w:rPr>
                <w:rFonts w:asciiTheme="minorHAnsi" w:hAnsiTheme="minorHAnsi" w:cstheme="minorHAnsi"/>
                <w:color w:val="4472C4"/>
                <w:kern w:val="2"/>
                <w:sz w:val="20"/>
              </w:rPr>
            </w:pPr>
          </w:p>
        </w:tc>
      </w:tr>
      <w:tr w:rsidR="008F73D0" w:rsidRPr="0030775B" w14:paraId="6B6AC74B"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364900A" w14:textId="0DB8C6BD" w:rsidR="008F73D0" w:rsidRPr="0030775B" w:rsidRDefault="008F73D0" w:rsidP="008F73D0">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 xml:space="preserve">5.2. Pradinės Sutarties vertė </w:t>
            </w:r>
          </w:p>
          <w:p w14:paraId="27B1991F" w14:textId="77777777" w:rsidR="008F73D0" w:rsidRPr="0030775B" w:rsidRDefault="008F73D0" w:rsidP="008F73D0">
            <w:pPr>
              <w:spacing w:line="276" w:lineRule="auto"/>
              <w:jc w:val="both"/>
              <w:rPr>
                <w:rFonts w:asciiTheme="minorHAnsi" w:hAnsiTheme="minorHAnsi" w:cstheme="minorHAnsi"/>
                <w:b/>
                <w:bCs/>
                <w:kern w:val="2"/>
                <w:sz w:val="20"/>
              </w:rPr>
            </w:pP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634BF1B5" w14:textId="067AB0ED" w:rsidR="008F73D0" w:rsidRPr="0030775B" w:rsidRDefault="008F73D0" w:rsidP="008F73D0">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 xml:space="preserve">Pradinės Sutarties vertė Eur be PVM:  </w:t>
            </w:r>
            <w:r w:rsidRPr="0030775B">
              <w:rPr>
                <w:rFonts w:asciiTheme="minorHAnsi" w:hAnsiTheme="minorHAnsi" w:cstheme="minorHAnsi"/>
                <w:color w:val="4472C4"/>
                <w:kern w:val="2"/>
                <w:sz w:val="20"/>
              </w:rPr>
              <w:t>[...]</w:t>
            </w:r>
          </w:p>
          <w:p w14:paraId="7384967A" w14:textId="1C9F54E4" w:rsidR="008F73D0" w:rsidRPr="0030775B" w:rsidRDefault="008F73D0" w:rsidP="008F73D0">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 xml:space="preserve">PVM: </w:t>
            </w:r>
            <w:r w:rsidRPr="0030775B">
              <w:rPr>
                <w:rFonts w:asciiTheme="minorHAnsi" w:hAnsiTheme="minorHAnsi" w:cstheme="minorHAnsi"/>
                <w:color w:val="4472C4"/>
                <w:kern w:val="2"/>
                <w:sz w:val="20"/>
              </w:rPr>
              <w:t>[...]</w:t>
            </w:r>
          </w:p>
          <w:p w14:paraId="408DAB79" w14:textId="4A0C05A6" w:rsidR="008F73D0" w:rsidRPr="0030775B" w:rsidRDefault="008F73D0" w:rsidP="008F73D0">
            <w:pPr>
              <w:spacing w:line="276" w:lineRule="auto"/>
              <w:jc w:val="both"/>
              <w:rPr>
                <w:rFonts w:asciiTheme="minorHAnsi" w:hAnsiTheme="minorHAnsi" w:cstheme="minorHAnsi"/>
                <w:kern w:val="2"/>
                <w:sz w:val="20"/>
              </w:rPr>
            </w:pPr>
            <w:r>
              <w:rPr>
                <w:rFonts w:asciiTheme="minorHAnsi" w:hAnsiTheme="minorHAnsi" w:cstheme="minorHAnsi"/>
                <w:kern w:val="2"/>
                <w:sz w:val="20"/>
              </w:rPr>
              <w:t>Pradinė</w:t>
            </w:r>
            <w:r w:rsidR="00466534">
              <w:rPr>
                <w:rFonts w:asciiTheme="minorHAnsi" w:hAnsiTheme="minorHAnsi" w:cstheme="minorHAnsi"/>
                <w:kern w:val="2"/>
                <w:sz w:val="20"/>
              </w:rPr>
              <w:t>s</w:t>
            </w:r>
            <w:r>
              <w:rPr>
                <w:rFonts w:asciiTheme="minorHAnsi" w:hAnsiTheme="minorHAnsi" w:cstheme="minorHAnsi"/>
                <w:kern w:val="2"/>
                <w:sz w:val="20"/>
              </w:rPr>
              <w:t xml:space="preserve"> s</w:t>
            </w:r>
            <w:r w:rsidRPr="0030775B">
              <w:rPr>
                <w:rFonts w:asciiTheme="minorHAnsi" w:hAnsiTheme="minorHAnsi" w:cstheme="minorHAnsi"/>
                <w:kern w:val="2"/>
                <w:sz w:val="20"/>
              </w:rPr>
              <w:t xml:space="preserve">utarties kaina Eur su PVM: </w:t>
            </w:r>
            <w:r w:rsidRPr="0030775B">
              <w:rPr>
                <w:rFonts w:asciiTheme="minorHAnsi" w:hAnsiTheme="minorHAnsi" w:cstheme="minorHAnsi"/>
                <w:color w:val="4472C4"/>
                <w:kern w:val="2"/>
                <w:sz w:val="20"/>
              </w:rPr>
              <w:t>[...]</w:t>
            </w:r>
          </w:p>
          <w:p w14:paraId="7F4B4C16" w14:textId="0F6F2A62" w:rsidR="008F73D0" w:rsidRPr="0030775B" w:rsidRDefault="008F73D0" w:rsidP="008F73D0">
            <w:pPr>
              <w:spacing w:line="276" w:lineRule="auto"/>
              <w:jc w:val="both"/>
              <w:rPr>
                <w:rFonts w:asciiTheme="minorHAnsi" w:hAnsiTheme="minorHAnsi" w:cstheme="minorHAnsi"/>
                <w:kern w:val="2"/>
                <w:sz w:val="20"/>
              </w:rPr>
            </w:pPr>
          </w:p>
          <w:sdt>
            <w:sdtPr>
              <w:rPr>
                <w:rFonts w:asciiTheme="minorHAnsi" w:hAnsiTheme="minorHAnsi" w:cstheme="minorBidi"/>
                <w:kern w:val="2"/>
                <w:sz w:val="20"/>
              </w:rPr>
              <w:id w:val="446663147"/>
              <w:placeholder>
                <w:docPart w:val="1DBC1105FEEB4225985F33C0124B864E"/>
              </w:placeholder>
              <w:dropDownList>
                <w:listItem w:value="Pasirinkite elementą."/>
                <w:listItem w:displayText="Pradinės Sutarties vertė lygi Tiekėjo pasiūlymo kainai be PVM, nurodytai už visą Sutartyje nurodytą Prekių kiekį." w:value="Pradinės Sutarties vertė lygi Tiekėjo pasiūlymo kainai be PVM, nurodytai už visą Sutartyje nurodytą Prekių kiekį."/>
                <w:listItem w:displayText="Pradinės Sutarties vertė lygi Tiekėjo pasiūlymo kainai be PVM. Pirkėjas perka Prekes pagal poreikį jos priede Nr. 1 nurodytais įkainiais, neviršijant jame nurodyto Prekių maksimalaus kiekio. " w:value="Pradinės Sutarties vertė lygi Tiekėjo pasiūlymo kainai be PVM. Pirkėjas perka Prekes pagal poreikį jos priede Nr. 1 nurodytais įkainiais, neviršijant jame nurodyto Prekių maksimalaus kiekio. "/>
                <w:listItem w:displayText="Pradinės Sutarties vertė lygi maksimaliai pirkimui skirtai lėšų sumai be PVM. Pirkėjas perka Prekes pagal poreikį, neviršijant bendros Sutarties kainos. Pirkėjas neįsipareigoja išpirkti preliminaraus Prekių kiekio ar bet kokios jo dalies" w:value="Pradinės Sutarties vertė lygi maksimaliai pirkimui skirtai lėšų sumai be PVM. Pirkėjas perka Prekes pagal poreikį, neviršijant bendros Sutarties kainos. Pirkėjas neįsipareigoja išpirkti preliminaraus Prekių kiekio ar bet kokios jo dalies"/>
                <w:listItem w:displayText="Pradinės Sutarties vertė lygi Tiekėjo pasiūlymo kainai be PVM, apskaičiuotai sudauginus maksimalų Prekių kiekį iš Tiekėjo pasiūlyto įkainio be PVM, įvertinant ir Tiekėjo siūlomą nuolaidą (antkainį)." w:value="Pradinės Sutarties vertė lygi Tiekėjo pasiūlymo kainai be PVM, apskaičiuotai sudauginus maksimalų Prekių kiekį iš Tiekėjo pasiūlyto įkainio be PVM, įvertinant ir Tiekėjo siūlomą nuolaidą (antkainį)."/>
                <w:listItem w:displayText="Pradinės Sutarties vertė yra lygi maksimaliai pirkimui skirtai lėšų sumai be PVM Sutartyje nurodytų Prekių įsigijimui Tiekėjo pasiūlyme nurodytais įkainiais be PVM, įvertinant ir Tiekėjo siūlomą nuolaidą (antkainį)." w:value="Pradinės Sutarties vertė yra lygi maksimaliai pirkimui skirtai lėšų sumai be PVM Sutartyje nurodytų Prekių įsigijimui Tiekėjo pasiūlyme nurodytais įkainiais be PVM, įvertinant ir Tiekėjo siūlomą nuolaidą (antkainį)."/>
                <w:listItem w:displayText="Pradinės Sutarties vertė lygi maksimaliai pirkimui skirtai lėšų sumai (be PVM). Į šias išlaidas neįtraukiamas Tiekėjo pelnas (pelnas įtraukiamas į Prekių kainas) ir Tiekėjas privalo patirtas išlaidas patvirtinti faktūromis." w:value="Pradinės Sutarties vertė lygi maksimaliai pirkimui skirtai lėšų sumai (be PVM). Į šias išlaidas neįtraukiamas Tiekėjo pelnas (pelnas įtraukiamas į Prekių kainas) ir Tiekėjas privalo patirtas išlaidas patvirtinti faktūromis."/>
                <w:listItem w:displayText="Pradinės Sutarties vertė yra lygi maksimaliai pirkimui skirtai lėšų sumai (be PVM) Sutartyje nurodytų Prekių įsigijimui." w:value="Pradinės Sutarties vertė yra lygi maksimaliai pirkimui skirtai lėšų sumai (be PVM) Sutartyje nurodytų Prekių įsigijimui."/>
              </w:dropDownList>
            </w:sdtPr>
            <w:sdtEndPr/>
            <w:sdtContent>
              <w:p w14:paraId="15F82331" w14:textId="1143C6B1" w:rsidR="008F73D0" w:rsidRPr="0030775B" w:rsidRDefault="008371AC" w:rsidP="008F286B">
                <w:pPr>
                  <w:spacing w:line="276" w:lineRule="auto"/>
                  <w:jc w:val="both"/>
                  <w:rPr>
                    <w:rFonts w:asciiTheme="minorHAnsi" w:hAnsiTheme="minorHAnsi" w:cstheme="minorHAnsi"/>
                    <w:kern w:val="2"/>
                    <w:sz w:val="20"/>
                  </w:rPr>
                </w:pPr>
                <w:r>
                  <w:rPr>
                    <w:rFonts w:asciiTheme="minorHAnsi" w:hAnsiTheme="minorHAnsi" w:cstheme="minorBidi"/>
                    <w:kern w:val="2"/>
                    <w:sz w:val="20"/>
                  </w:rPr>
                  <w:t>Pradinės Sutarties vertė lygi Tiekėjo pasiūlymo kainai be PVM, nurodytai už visą Sutartyje nurodytą Prekių kiekį.</w:t>
                </w:r>
              </w:p>
            </w:sdtContent>
          </w:sdt>
        </w:tc>
      </w:tr>
      <w:tr w:rsidR="008F73D0" w:rsidRPr="0030775B" w14:paraId="55ADC2FB"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029D7768" w14:textId="15CCEE7B" w:rsidR="008F73D0" w:rsidRPr="0030775B" w:rsidRDefault="008F73D0" w:rsidP="008F73D0">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5.3. Sutarties kainos / įkainių perskaičiavimas taikant peržiūros taisykles</w:t>
            </w:r>
          </w:p>
        </w:tc>
        <w:tc>
          <w:tcPr>
            <w:tcW w:w="750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9FCBDC" w14:textId="07111A7D" w:rsidR="008F73D0" w:rsidRPr="0030775B" w:rsidRDefault="008F73D0" w:rsidP="008F73D0">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5.3.1. Sutarties kaina / įkainiai bus perskaičiuojami:</w:t>
            </w:r>
          </w:p>
          <w:p w14:paraId="3228AD3B" w14:textId="7BE0CF7A" w:rsidR="008F73D0" w:rsidRDefault="008F73D0" w:rsidP="008F73D0">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5.</w:t>
            </w:r>
            <w:r w:rsidR="00095A40">
              <w:rPr>
                <w:rFonts w:asciiTheme="minorHAnsi" w:hAnsiTheme="minorHAnsi" w:cstheme="minorHAnsi"/>
                <w:kern w:val="2"/>
                <w:sz w:val="20"/>
              </w:rPr>
              <w:t>3</w:t>
            </w:r>
            <w:r w:rsidRPr="0030775B">
              <w:rPr>
                <w:rFonts w:asciiTheme="minorHAnsi" w:hAnsiTheme="minorHAnsi" w:cstheme="minorHAnsi"/>
                <w:kern w:val="2"/>
                <w:sz w:val="20"/>
              </w:rPr>
              <w:t>.1.1.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r>
              <w:rPr>
                <w:rFonts w:asciiTheme="minorHAnsi" w:hAnsiTheme="minorHAnsi" w:cstheme="minorHAnsi"/>
                <w:kern w:val="2"/>
                <w:sz w:val="20"/>
              </w:rPr>
              <w:t>;</w:t>
            </w:r>
          </w:p>
          <w:p w14:paraId="097477A2" w14:textId="77777777" w:rsidR="00F070A7" w:rsidRDefault="00F070A7" w:rsidP="008F73D0">
            <w:pPr>
              <w:spacing w:line="276" w:lineRule="auto"/>
              <w:jc w:val="both"/>
              <w:rPr>
                <w:rFonts w:asciiTheme="minorHAnsi" w:hAnsiTheme="minorHAnsi" w:cstheme="minorHAnsi"/>
                <w:i/>
                <w:iCs/>
                <w:color w:val="0070C0"/>
                <w:kern w:val="2"/>
                <w:sz w:val="20"/>
              </w:rPr>
            </w:pPr>
          </w:p>
          <w:p w14:paraId="7504D6B5" w14:textId="4B412957" w:rsidR="008F73D0" w:rsidRPr="0030775B" w:rsidRDefault="00235D80" w:rsidP="008F286B">
            <w:pPr>
              <w:rPr>
                <w:rFonts w:asciiTheme="minorHAnsi" w:hAnsiTheme="minorHAnsi" w:cstheme="minorHAnsi"/>
                <w:color w:val="000000"/>
                <w:kern w:val="2"/>
                <w:sz w:val="20"/>
                <w:shd w:val="clear" w:color="auto" w:fill="FFFFFF"/>
              </w:rPr>
            </w:pPr>
            <w:sdt>
              <w:sdtPr>
                <w:rPr>
                  <w:rFonts w:ascii="Calibri" w:hAnsi="Calibri" w:cs="Calibri"/>
                  <w:kern w:val="2"/>
                  <w:sz w:val="20"/>
                </w:rPr>
                <w:id w:val="-1501807419"/>
                <w:placeholder>
                  <w:docPart w:val="5B3F19E8CDD5479AAB0EE28BB77B634C"/>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r w:rsidR="008371AC">
                  <w:rPr>
                    <w:rFonts w:ascii="Calibri" w:hAnsi="Calibri" w:cs="Calibri"/>
                    <w:kern w:val="2"/>
                    <w:sz w:val="20"/>
                  </w:rPr>
                  <w:t>5.3.1.2. dėl kainų lygio pokyčio: netaikoma.</w:t>
                </w:r>
              </w:sdtContent>
            </w:sdt>
          </w:p>
        </w:tc>
      </w:tr>
      <w:tr w:rsidR="008F73D0" w:rsidRPr="0030775B" w14:paraId="061EEDDF"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D2B3C55" w14:textId="77777777" w:rsidR="008F73D0" w:rsidRPr="0030775B" w:rsidRDefault="008F73D0" w:rsidP="008F73D0">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 xml:space="preserve">5.4. Sutarties kainos / įkainių apskaičiavimas taikant </w:t>
            </w:r>
            <w:r w:rsidRPr="00592427">
              <w:rPr>
                <w:rFonts w:asciiTheme="minorHAnsi" w:hAnsiTheme="minorHAnsi" w:cstheme="minorHAnsi"/>
                <w:b/>
                <w:bCs/>
                <w:kern w:val="2"/>
                <w:sz w:val="20"/>
              </w:rPr>
              <w:t xml:space="preserve">kiekio (apimties) </w:t>
            </w:r>
            <w:r w:rsidRPr="0030775B">
              <w:rPr>
                <w:rFonts w:asciiTheme="minorHAnsi" w:hAnsiTheme="minorHAnsi" w:cstheme="minorHAnsi"/>
                <w:b/>
                <w:bCs/>
                <w:kern w:val="2"/>
                <w:sz w:val="20"/>
              </w:rPr>
              <w:t>keitimo taisykles</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07B68159" w14:textId="617B12FF" w:rsidR="008F73D0" w:rsidRPr="0030775B" w:rsidRDefault="008F73D0" w:rsidP="008F73D0">
            <w:pPr>
              <w:shd w:val="clear" w:color="auto" w:fill="FFFFFF" w:themeFill="background1"/>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 xml:space="preserve"> </w:t>
            </w:r>
            <w:sdt>
              <w:sdtPr>
                <w:rPr>
                  <w:rFonts w:asciiTheme="minorHAnsi" w:hAnsiTheme="minorHAnsi" w:cstheme="minorHAnsi"/>
                  <w:kern w:val="2"/>
                  <w:sz w:val="20"/>
                </w:rPr>
                <w:id w:val="-151914509"/>
                <w:placeholder>
                  <w:docPart w:val="9FCC4AF068984654A54A7E7719F74D2D"/>
                </w:placeholder>
                <w:dropDownList>
                  <w:listItem w:value="Pasirinkite elementą."/>
                  <w:listItem w:displayText="Punktas netaikomas." w:value="Punktas netaikomas."/>
                  <w:listItem w:displayText="Punktas taikomas." w:value="Punktas taikomas."/>
                </w:dropDownList>
              </w:sdtPr>
              <w:sdtEndPr/>
              <w:sdtContent>
                <w:r w:rsidR="008371AC">
                  <w:rPr>
                    <w:rFonts w:asciiTheme="minorHAnsi" w:hAnsiTheme="minorHAnsi" w:cstheme="minorHAnsi"/>
                    <w:kern w:val="2"/>
                    <w:sz w:val="20"/>
                  </w:rPr>
                  <w:t>Punktas netaikomas.</w:t>
                </w:r>
              </w:sdtContent>
            </w:sdt>
          </w:p>
          <w:p w14:paraId="76FDEAA0" w14:textId="317680F3" w:rsidR="008F73D0" w:rsidRPr="0030775B" w:rsidRDefault="008F73D0" w:rsidP="008F73D0">
            <w:pPr>
              <w:spacing w:line="276" w:lineRule="auto"/>
              <w:jc w:val="both"/>
              <w:rPr>
                <w:rFonts w:asciiTheme="minorHAnsi" w:hAnsiTheme="minorHAnsi" w:cstheme="minorHAnsi"/>
                <w:kern w:val="2"/>
                <w:sz w:val="20"/>
              </w:rPr>
            </w:pPr>
          </w:p>
        </w:tc>
      </w:tr>
      <w:tr w:rsidR="008F73D0" w:rsidRPr="0030775B" w14:paraId="517F711D"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B982D4B" w14:textId="77777777" w:rsidR="008F73D0" w:rsidRPr="0030775B" w:rsidRDefault="008F73D0" w:rsidP="008F73D0">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5.5. Atsiskaitymo su Tiekėju terminas ir tvarka</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480E99AC" w14:textId="668417B8" w:rsidR="008F73D0" w:rsidRPr="0030775B" w:rsidRDefault="008F73D0" w:rsidP="008F73D0">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5.5.1. Pirkėjas atsiskaito su Tiekėju ne vėliau kaip per 30 (trisdešimt) dienų nuo Sąskaitos gavimo dienos.</w:t>
            </w:r>
          </w:p>
          <w:p w14:paraId="4647F499" w14:textId="546CC141" w:rsidR="008F73D0" w:rsidRPr="00EE3942" w:rsidRDefault="008F73D0" w:rsidP="008F73D0">
            <w:pPr>
              <w:spacing w:line="276" w:lineRule="auto"/>
              <w:jc w:val="both"/>
              <w:rPr>
                <w:rFonts w:asciiTheme="minorHAnsi" w:hAnsiTheme="minorHAnsi" w:cstheme="minorHAnsi"/>
                <w:kern w:val="2"/>
                <w:sz w:val="20"/>
              </w:rPr>
            </w:pPr>
            <w:r w:rsidRPr="004A5CC1">
              <w:rPr>
                <w:rFonts w:asciiTheme="minorHAnsi" w:hAnsiTheme="minorHAnsi" w:cstheme="minorHAnsi"/>
                <w:color w:val="000000"/>
                <w:kern w:val="2"/>
                <w:sz w:val="20"/>
              </w:rPr>
              <w:t xml:space="preserve">5.5.2. </w:t>
            </w:r>
            <w:r w:rsidRPr="004A5CC1">
              <w:rPr>
                <w:rFonts w:asciiTheme="minorHAnsi" w:hAnsiTheme="minorHAnsi" w:cstheme="minorHAnsi"/>
                <w:kern w:val="2"/>
                <w:sz w:val="20"/>
              </w:rPr>
              <w:t xml:space="preserve">Apmokėjimo sąlygos:  </w:t>
            </w:r>
            <w:sdt>
              <w:sdtPr>
                <w:rPr>
                  <w:rFonts w:asciiTheme="minorHAnsi" w:hAnsiTheme="minorHAnsi" w:cstheme="minorHAnsi"/>
                  <w:kern w:val="2"/>
                  <w:sz w:val="20"/>
                </w:rPr>
                <w:id w:val="1940408071"/>
                <w:placeholder>
                  <w:docPart w:val="9EEDCA5ADDF745CA85833D8498C35BC1"/>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8371AC">
                  <w:rPr>
                    <w:rFonts w:asciiTheme="minorHAnsi" w:hAnsiTheme="minorHAnsi" w:cstheme="minorHAnsi"/>
                    <w:kern w:val="2"/>
                    <w:sz w:val="20"/>
                  </w:rPr>
                  <w:t xml:space="preserve">įvykdžius visus sutartinius įsipareigojimus, sumokama visa Sutarties kaina. </w:t>
                </w:r>
              </w:sdtContent>
            </w:sdt>
          </w:p>
        </w:tc>
      </w:tr>
      <w:tr w:rsidR="008F73D0" w:rsidRPr="0030775B" w14:paraId="2631A76C"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21235614" w14:textId="77777777" w:rsidR="008F73D0" w:rsidRPr="0030775B" w:rsidRDefault="008F73D0" w:rsidP="008F73D0">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5.6. Avansas</w:t>
            </w:r>
          </w:p>
        </w:tc>
        <w:sdt>
          <w:sdtPr>
            <w:rPr>
              <w:rFonts w:asciiTheme="minorHAnsi" w:hAnsiTheme="minorHAnsi" w:cstheme="minorBidi"/>
              <w:color w:val="000000"/>
              <w:kern w:val="2"/>
              <w:sz w:val="20"/>
              <w:shd w:val="clear" w:color="auto" w:fill="FFFFFF"/>
            </w:rPr>
            <w:id w:val="-1167860821"/>
            <w:placeholder>
              <w:docPart w:val="3D2FF830AADC45E18F591CB414A1F90A"/>
            </w:placeholder>
            <w:dropDownList>
              <w:listItem w:value="Pasirinkite elementą."/>
              <w:listItem w:displayText="Punktas netaikomas." w:value="Punktas netaikomas."/>
              <w:listItem w:displayText="Mokėtino avanso dydis [...]. Pirkėjas sumoka Tiekėjui avansą pagal pateiktą prašymą ir išankstinio mokėjimo sąskaitą ne vėliau kaip per [...] dienų nuo Tiekėjo prašymo ir išankstinio mokėjimo sąskaitos ir, jei taikoma, Avanso užtikrinimo gavimo dienos." w:value="Mokėtino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506" w:type="dxa"/>
                <w:gridSpan w:val="2"/>
                <w:tcBorders>
                  <w:top w:val="single" w:sz="4" w:space="0" w:color="auto"/>
                  <w:left w:val="single" w:sz="4" w:space="0" w:color="auto"/>
                  <w:bottom w:val="single" w:sz="4" w:space="0" w:color="auto"/>
                  <w:right w:val="single" w:sz="4" w:space="0" w:color="auto"/>
                </w:tcBorders>
                <w:vAlign w:val="center"/>
              </w:tcPr>
              <w:p w14:paraId="11D15189" w14:textId="1EDA57FE" w:rsidR="008F73D0" w:rsidRPr="0030775B" w:rsidRDefault="008371AC" w:rsidP="008F73D0">
                <w:pPr>
                  <w:spacing w:line="276" w:lineRule="auto"/>
                  <w:jc w:val="both"/>
                  <w:rPr>
                    <w:rFonts w:asciiTheme="minorHAnsi" w:hAnsiTheme="minorHAnsi" w:cstheme="minorHAnsi"/>
                    <w:color w:val="000000"/>
                    <w:kern w:val="2"/>
                    <w:sz w:val="20"/>
                    <w:shd w:val="clear" w:color="auto" w:fill="FFFFFF"/>
                  </w:rPr>
                </w:pPr>
                <w:r>
                  <w:rPr>
                    <w:rFonts w:asciiTheme="minorHAnsi" w:hAnsiTheme="minorHAnsi" w:cstheme="minorBidi"/>
                    <w:color w:val="000000"/>
                    <w:kern w:val="2"/>
                    <w:sz w:val="20"/>
                    <w:shd w:val="clear" w:color="auto" w:fill="FFFFFF"/>
                  </w:rPr>
                  <w:t>Punktas netaikomas.</w:t>
                </w:r>
              </w:p>
            </w:tc>
          </w:sdtContent>
        </w:sdt>
      </w:tr>
      <w:tr w:rsidR="008F73D0" w:rsidRPr="0030775B" w14:paraId="64C2AB29"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9F0ABFB" w14:textId="77777777" w:rsidR="008F73D0" w:rsidRPr="0030775B" w:rsidRDefault="008F73D0" w:rsidP="008F73D0">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5.7. Avanso užtikrinimas</w:t>
            </w:r>
          </w:p>
        </w:tc>
        <w:sdt>
          <w:sdtPr>
            <w:rPr>
              <w:rFonts w:asciiTheme="minorHAnsi" w:hAnsiTheme="minorHAnsi" w:cstheme="minorBidi"/>
              <w:kern w:val="2"/>
              <w:sz w:val="20"/>
            </w:rPr>
            <w:id w:val="1425995806"/>
            <w:placeholder>
              <w:docPart w:val="4C6FEEDD464D403A909C827A79F22135"/>
            </w:placeholder>
            <w:dropDownList>
              <w:listItem w:value="Pasirinkite elementą."/>
              <w:listItem w:displayText="Punktas netaikomas." w:value="Punktas netaikomas."/>
              <w:listItem w:displayText="Avanso užtikrinimo dydis nurodytas Specialiųjų sąlygų 5.6 punkte. Reikalavimai Avanso užtikrinimui nustatyti Bendrųjų sąlygų 12.1 poskyryje. " w:value="Avanso užtikrinimo dydis nurodytas Specialiųjų sąlygų 5.6 punkte. Reikalavimai Avanso užtikrinimui nustatyti Bendrųjų sąlygų 12.1 poskyryje. "/>
            </w:dropDownList>
          </w:sdtPr>
          <w:sdtEndPr/>
          <w:sdtContent>
            <w:tc>
              <w:tcPr>
                <w:tcW w:w="7506" w:type="dxa"/>
                <w:gridSpan w:val="2"/>
                <w:tcBorders>
                  <w:top w:val="single" w:sz="4" w:space="0" w:color="auto"/>
                  <w:left w:val="single" w:sz="4" w:space="0" w:color="auto"/>
                  <w:bottom w:val="single" w:sz="4" w:space="0" w:color="auto"/>
                  <w:right w:val="single" w:sz="4" w:space="0" w:color="auto"/>
                </w:tcBorders>
                <w:vAlign w:val="center"/>
              </w:tcPr>
              <w:p w14:paraId="33D746C4" w14:textId="4FDB863A" w:rsidR="008F73D0" w:rsidRPr="0030775B" w:rsidRDefault="008371AC" w:rsidP="008F73D0">
                <w:pPr>
                  <w:spacing w:line="276" w:lineRule="auto"/>
                  <w:jc w:val="both"/>
                  <w:rPr>
                    <w:rFonts w:asciiTheme="minorHAnsi" w:hAnsiTheme="minorHAnsi" w:cstheme="minorHAnsi"/>
                    <w:kern w:val="2"/>
                    <w:sz w:val="20"/>
                  </w:rPr>
                </w:pPr>
                <w:r>
                  <w:rPr>
                    <w:rFonts w:asciiTheme="minorHAnsi" w:hAnsiTheme="minorHAnsi" w:cstheme="minorBidi"/>
                    <w:kern w:val="2"/>
                    <w:sz w:val="20"/>
                  </w:rPr>
                  <w:t>Punktas netaikomas.</w:t>
                </w:r>
              </w:p>
            </w:tc>
          </w:sdtContent>
        </w:sdt>
      </w:tr>
      <w:tr w:rsidR="008F73D0" w:rsidRPr="0030775B" w14:paraId="31529380" w14:textId="77777777" w:rsidTr="11FB061F">
        <w:trPr>
          <w:trHeight w:val="300"/>
        </w:trPr>
        <w:tc>
          <w:tcPr>
            <w:tcW w:w="10201" w:type="dxa"/>
            <w:gridSpan w:val="3"/>
            <w:shd w:val="clear" w:color="auto" w:fill="BFBFBF" w:themeFill="background1" w:themeFillShade="BF"/>
            <w:vAlign w:val="center"/>
          </w:tcPr>
          <w:p w14:paraId="1B2D3B8F" w14:textId="77777777" w:rsidR="008F73D0" w:rsidRPr="0030775B" w:rsidRDefault="008F73D0" w:rsidP="008F73D0">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6. PREKIŲ KOKYBĖ IR GARANTINIAI ĮSIPAREIGOJIMAI</w:t>
            </w:r>
          </w:p>
        </w:tc>
      </w:tr>
      <w:tr w:rsidR="008F73D0" w:rsidRPr="0030775B" w14:paraId="114A5B33"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7F151F8" w14:textId="77777777" w:rsidR="008F73D0" w:rsidRPr="0030775B" w:rsidRDefault="008F73D0" w:rsidP="008F73D0">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6.1. Garantinis terminas</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055A466D" w14:textId="37295F9B" w:rsidR="00117C8D" w:rsidRDefault="00117C8D" w:rsidP="00117C8D">
            <w:pPr>
              <w:rPr>
                <w:rFonts w:ascii="Calibri" w:hAnsi="Calibri" w:cs="Calibri"/>
                <w:kern w:val="2"/>
                <w:sz w:val="20"/>
              </w:rPr>
            </w:pPr>
            <w:r>
              <w:rPr>
                <w:rFonts w:ascii="Calibri" w:hAnsi="Calibri" w:cs="Calibri"/>
                <w:bCs/>
                <w:sz w:val="20"/>
              </w:rPr>
              <w:t>P</w:t>
            </w:r>
            <w:r w:rsidRPr="00A27A0D">
              <w:rPr>
                <w:rFonts w:ascii="Calibri" w:hAnsi="Calibri" w:cs="Calibri"/>
                <w:bCs/>
                <w:sz w:val="20"/>
              </w:rPr>
              <w:t>rekė</w:t>
            </w:r>
            <w:r>
              <w:rPr>
                <w:rFonts w:ascii="Calibri" w:hAnsi="Calibri" w:cs="Calibri"/>
                <w:bCs/>
                <w:sz w:val="20"/>
              </w:rPr>
              <w:t>m</w:t>
            </w:r>
            <w:r w:rsidRPr="00A27A0D">
              <w:rPr>
                <w:rFonts w:ascii="Calibri" w:hAnsi="Calibri" w:cs="Calibri"/>
                <w:bCs/>
                <w:sz w:val="20"/>
              </w:rPr>
              <w:t xml:space="preserve">s </w:t>
            </w:r>
            <w:r>
              <w:rPr>
                <w:rFonts w:ascii="Calibri" w:hAnsi="Calibri" w:cs="Calibri"/>
                <w:bCs/>
                <w:sz w:val="20"/>
              </w:rPr>
              <w:t xml:space="preserve">nustatomas </w:t>
            </w:r>
            <w:sdt>
              <w:sdtPr>
                <w:rPr>
                  <w:rFonts w:ascii="Calibri" w:hAnsi="Calibri" w:cs="Calibri"/>
                  <w:color w:val="FF0000"/>
                  <w:kern w:val="2"/>
                  <w:sz w:val="20"/>
                </w:rPr>
                <w:id w:val="-759604558"/>
                <w:placeholder>
                  <w:docPart w:val="EC997F7C2E0142D6A07B140EA774ABBF"/>
                </w:placeholder>
                <w:dropDownList>
                  <w:listItem w:value="Pasirinkite elementą."/>
                  <w:listItem w:displayText="Tiekėjo pasiūlytas garantinis terminas, kuris yra {...}, ir kuris skaičiuojamas nuo Prekių perdavimo–priėmimo akto ar Sąskaitos (kai Prekių perdavimo–priėmimo aktas nėra pasirašomas) pasirašymo dienos." w:value="Tiekėjo pasiūlytas garantinis terminas, kuris yra {...}, ir kuris skaičiuojamas nuo Prekių perdavimo–priėmimo akto ar Sąskaitos (kai Prekių perdavimo–priėmimo aktas nėra pasirašomas) pasirašymo dienos."/>
                  <w:listItem w:displayText="teisės aktuose nustatytas garantinis terminas, ne trumpesnis kaip 24 (dvidešimt keturi) mėnesiai, ir kuris skaičiuojamas nuo Prekių perdavimo–priėmimo akto ar Sąskaitos (kai Prekių perdavimo–priėmimo aktas nėra pasirašomas) pasirašymo dienos." w:value="teisės aktuose nustatytas garantinis terminas, ne trumpesnis kaip 24 (dvidešimt keturi) mėnesiai, ir kuris skaičiuojamas nuo Prekių perdavimo–priėmimo akto ar Sąskaitos (kai Prekių perdavimo–priėmimo aktas nėra pasirašomas) pasirašymo dienos."/>
                  <w:listItem w:displayText="Techninėje specifikacijoje nustatytas garantinis terminas, kuris yra {...}, ir kuris skaičiuojamas nuo Prekių perdavimo–priėmimo akto ar Sąskaitos (kai Prekių perdavimo–priėmimo aktas nėra pasirašomas) pasirašymo dienos." w:value="Techninėje specifikacijoje nustatytas garantinis terminas, kuris yra {...}, ir kuris skaičiuojamas nuo Prekių perdavimo–priėmimo akto ar Sąskaitos (kai Prekių perdavimo–priėmimo aktas nėra pasirašomas) pasirašymo dienos."/>
                </w:dropDownList>
              </w:sdtPr>
              <w:sdtEndPr/>
              <w:sdtContent>
                <w:r w:rsidR="00D70CB3" w:rsidRPr="008F286B">
                  <w:rPr>
                    <w:rFonts w:ascii="Calibri" w:hAnsi="Calibri" w:cs="Calibri"/>
                    <w:color w:val="FF0000"/>
                    <w:kern w:val="2"/>
                    <w:sz w:val="20"/>
                  </w:rPr>
                  <w:t>Tiekėjo pasiūlytas garantinis terminas, kuris yra {...}, ir kuris skaičiuojamas nuo Prekių perdavimo–priėmimo akto ar Sąskaitos (kai Prekių perdavimo–priėmimo aktas nėra pasirašomas) pasirašymo dienos.</w:t>
                </w:r>
              </w:sdtContent>
            </w:sdt>
          </w:p>
          <w:p w14:paraId="2D2F7939" w14:textId="118F720C" w:rsidR="008F73D0" w:rsidRPr="0030775B" w:rsidRDefault="008F73D0" w:rsidP="008F73D0">
            <w:pPr>
              <w:spacing w:line="276" w:lineRule="auto"/>
              <w:jc w:val="both"/>
              <w:rPr>
                <w:rFonts w:asciiTheme="minorHAnsi" w:hAnsiTheme="minorHAnsi" w:cstheme="minorHAnsi"/>
                <w:kern w:val="2"/>
                <w:sz w:val="20"/>
              </w:rPr>
            </w:pPr>
          </w:p>
        </w:tc>
      </w:tr>
      <w:tr w:rsidR="008F73D0" w:rsidRPr="0030775B" w14:paraId="24D7B7D1"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C995EAF" w14:textId="77777777" w:rsidR="008F73D0" w:rsidRPr="0030775B" w:rsidRDefault="008F73D0" w:rsidP="008F73D0">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6.2. Garantinė priežiūra</w:t>
            </w:r>
          </w:p>
        </w:tc>
        <w:tc>
          <w:tcPr>
            <w:tcW w:w="7506" w:type="dxa"/>
            <w:gridSpan w:val="2"/>
            <w:tcBorders>
              <w:top w:val="single" w:sz="4" w:space="0" w:color="auto"/>
              <w:left w:val="single" w:sz="4" w:space="0" w:color="auto"/>
              <w:bottom w:val="single" w:sz="4" w:space="0" w:color="auto"/>
              <w:right w:val="single" w:sz="4" w:space="0" w:color="auto"/>
            </w:tcBorders>
            <w:vAlign w:val="center"/>
          </w:tcPr>
          <w:sdt>
            <w:sdtPr>
              <w:rPr>
                <w:rFonts w:asciiTheme="minorHAnsi" w:hAnsiTheme="minorHAnsi" w:cstheme="minorBidi"/>
                <w:kern w:val="2"/>
                <w:sz w:val="20"/>
              </w:rPr>
              <w:id w:val="168606917"/>
              <w:placeholder>
                <w:docPart w:val="5DE739A50EE249C79DBEC35CBAECD43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Prekių trūkumų nustatymo bei šalinimo tvarka nustatyta Bendrųjų sąlygų 7 skyriuje." w:value="Garantinio termino laikotarpiu Tiekėjas, gavęs pranešimą apie Prekės trūkumus, turi atvykti ne vėliau kaip per [...] dienų nuo pranešimo apie trūkumus Tiekėjui gavimo. Prekių trūkumų nustatymo bei šalinimo tvarka nustatyta Bendrųjų sąlygų 7 skyriuje."/>
              </w:dropDownList>
            </w:sdtPr>
            <w:sdtEndPr/>
            <w:sdtContent>
              <w:p w14:paraId="458545E8" w14:textId="22206BF9" w:rsidR="008F73D0" w:rsidRPr="0030775B" w:rsidRDefault="00D70CB3" w:rsidP="008F73D0">
                <w:pPr>
                  <w:spacing w:line="276" w:lineRule="auto"/>
                  <w:jc w:val="both"/>
                  <w:rPr>
                    <w:rFonts w:asciiTheme="minorHAnsi" w:hAnsiTheme="minorHAnsi" w:cstheme="minorHAnsi"/>
                    <w:kern w:val="2"/>
                    <w:sz w:val="20"/>
                  </w:rPr>
                </w:pPr>
                <w:r>
                  <w:rPr>
                    <w:rFonts w:asciiTheme="minorHAnsi" w:hAnsiTheme="minorHAnsi" w:cstheme="minorBidi"/>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28249B" w:rsidRPr="0030775B" w14:paraId="38104D4B"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E45CCDE" w14:textId="216680F2" w:rsidR="0028249B" w:rsidRPr="0030775B" w:rsidRDefault="0028249B" w:rsidP="0028249B">
            <w:pPr>
              <w:spacing w:line="276" w:lineRule="auto"/>
              <w:jc w:val="both"/>
              <w:rPr>
                <w:rFonts w:asciiTheme="minorHAnsi" w:hAnsiTheme="minorHAnsi" w:cstheme="minorHAnsi"/>
                <w:b/>
                <w:bCs/>
                <w:kern w:val="2"/>
                <w:sz w:val="20"/>
              </w:rPr>
            </w:pPr>
            <w:r w:rsidRPr="006D7030">
              <w:rPr>
                <w:rFonts w:asciiTheme="minorHAnsi" w:hAnsiTheme="minorHAnsi" w:cstheme="minorHAnsi"/>
                <w:b/>
                <w:bCs/>
                <w:kern w:val="2"/>
                <w:sz w:val="20"/>
              </w:rPr>
              <w:t>6.3. Kokybinių kriterijų įgyvendinimo ir tikrinimo tvarka</w:t>
            </w:r>
          </w:p>
        </w:tc>
        <w:tc>
          <w:tcPr>
            <w:tcW w:w="7506" w:type="dxa"/>
            <w:gridSpan w:val="2"/>
            <w:tcBorders>
              <w:top w:val="single" w:sz="4" w:space="0" w:color="auto"/>
              <w:left w:val="single" w:sz="4" w:space="0" w:color="auto"/>
              <w:bottom w:val="single" w:sz="4" w:space="0" w:color="auto"/>
              <w:right w:val="single" w:sz="4" w:space="0" w:color="auto"/>
            </w:tcBorders>
          </w:tcPr>
          <w:p w14:paraId="55494E1A" w14:textId="1A5255D9" w:rsidR="0028249B" w:rsidRDefault="00235D80" w:rsidP="0028249B">
            <w:pPr>
              <w:rPr>
                <w:rFonts w:ascii="Calibri" w:hAnsi="Calibri" w:cs="Calibri"/>
                <w:kern w:val="2"/>
                <w:sz w:val="20"/>
              </w:rPr>
            </w:pPr>
            <w:sdt>
              <w:sdtPr>
                <w:rPr>
                  <w:rFonts w:ascii="Calibri" w:hAnsi="Calibri" w:cs="Calibri"/>
                  <w:kern w:val="2"/>
                  <w:sz w:val="20"/>
                </w:rPr>
                <w:id w:val="1531835564"/>
                <w:placeholder>
                  <w:docPart w:val="36BFC268CD9E4D13B69F2C32A1D79E49"/>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r w:rsidR="00307DCB">
                  <w:rPr>
                    <w:rFonts w:ascii="Calibri" w:hAnsi="Calibri" w:cs="Calibri"/>
                    <w:kern w:val="2"/>
                    <w:sz w:val="20"/>
                  </w:rPr>
                  <w:t>Netaikoma.</w:t>
                </w:r>
              </w:sdtContent>
            </w:sdt>
          </w:p>
          <w:p w14:paraId="56D15755" w14:textId="77777777" w:rsidR="0028249B" w:rsidRDefault="0028249B" w:rsidP="0028249B">
            <w:pPr>
              <w:spacing w:line="276" w:lineRule="auto"/>
              <w:jc w:val="both"/>
              <w:rPr>
                <w:rFonts w:asciiTheme="minorHAnsi" w:hAnsiTheme="minorHAnsi" w:cstheme="minorBidi"/>
                <w:kern w:val="2"/>
                <w:sz w:val="20"/>
              </w:rPr>
            </w:pPr>
          </w:p>
        </w:tc>
      </w:tr>
      <w:tr w:rsidR="0028249B" w:rsidRPr="0030775B" w14:paraId="3CA7D1B3" w14:textId="77777777" w:rsidTr="11FB061F">
        <w:trPr>
          <w:trHeight w:val="300"/>
        </w:trPr>
        <w:tc>
          <w:tcPr>
            <w:tcW w:w="10201" w:type="dxa"/>
            <w:gridSpan w:val="3"/>
            <w:shd w:val="clear" w:color="auto" w:fill="BFBFBF" w:themeFill="background1" w:themeFillShade="BF"/>
            <w:vAlign w:val="center"/>
          </w:tcPr>
          <w:p w14:paraId="02B38952" w14:textId="77777777" w:rsidR="0028249B" w:rsidRPr="0030775B" w:rsidRDefault="0028249B" w:rsidP="0028249B">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7. SUTARTIES VYKDYMUI PASITELKIAMI SUBTIEKĖJAI</w:t>
            </w:r>
          </w:p>
        </w:tc>
      </w:tr>
      <w:tr w:rsidR="0028249B" w:rsidRPr="0030775B" w14:paraId="57E5926C"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0D24A1BD" w14:textId="50F5F18D" w:rsidR="0028249B" w:rsidRPr="0030775B" w:rsidRDefault="0028249B" w:rsidP="0028249B">
            <w:pPr>
              <w:spacing w:line="276" w:lineRule="auto"/>
              <w:jc w:val="both"/>
              <w:rPr>
                <w:rFonts w:asciiTheme="minorHAnsi" w:hAnsiTheme="minorHAnsi" w:cstheme="minorHAnsi"/>
                <w:b/>
                <w:bCs/>
                <w:kern w:val="2"/>
                <w:sz w:val="20"/>
              </w:rPr>
            </w:pPr>
            <w:r>
              <w:rPr>
                <w:rFonts w:asciiTheme="minorHAnsi" w:hAnsiTheme="minorHAnsi" w:cstheme="minorHAnsi"/>
                <w:b/>
                <w:bCs/>
                <w:kern w:val="2"/>
                <w:sz w:val="20"/>
              </w:rPr>
              <w:t xml:space="preserve">7.1. </w:t>
            </w:r>
            <w:r w:rsidRPr="0030775B">
              <w:rPr>
                <w:rFonts w:asciiTheme="minorHAnsi" w:hAnsiTheme="minorHAnsi" w:cstheme="minorHAnsi"/>
                <w:b/>
                <w:bCs/>
                <w:kern w:val="2"/>
                <w:sz w:val="20"/>
              </w:rPr>
              <w:t>Sutarties vykdymui pasitelkiami subtiekėjai ir (ar) specialistai</w:t>
            </w:r>
          </w:p>
        </w:tc>
        <w:tc>
          <w:tcPr>
            <w:tcW w:w="7506" w:type="dxa"/>
            <w:gridSpan w:val="2"/>
            <w:tcBorders>
              <w:top w:val="single" w:sz="4" w:space="0" w:color="auto"/>
              <w:left w:val="single" w:sz="4" w:space="0" w:color="auto"/>
              <w:bottom w:val="single" w:sz="4" w:space="0" w:color="auto"/>
              <w:right w:val="single" w:sz="4" w:space="0" w:color="auto"/>
            </w:tcBorders>
            <w:vAlign w:val="center"/>
          </w:tcPr>
          <w:sdt>
            <w:sdtPr>
              <w:rPr>
                <w:rFonts w:asciiTheme="minorHAnsi" w:hAnsiTheme="minorHAnsi" w:cstheme="minorBidi"/>
                <w:kern w:val="2"/>
                <w:sz w:val="20"/>
              </w:rPr>
              <w:id w:val="1971315911"/>
              <w:placeholder>
                <w:docPart w:val="D759CDC094E74D279E955619DB016B84"/>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00F526FE" w14:textId="11D86378" w:rsidR="0028249B" w:rsidRPr="0030775B" w:rsidRDefault="0028249B" w:rsidP="0028249B">
                <w:pPr>
                  <w:spacing w:line="276" w:lineRule="auto"/>
                  <w:jc w:val="both"/>
                  <w:rPr>
                    <w:rFonts w:asciiTheme="minorHAnsi" w:hAnsiTheme="minorHAnsi" w:cstheme="minorHAnsi"/>
                    <w:kern w:val="2"/>
                    <w:sz w:val="20"/>
                  </w:rPr>
                </w:pPr>
                <w:r w:rsidRPr="0030775B">
                  <w:rPr>
                    <w:rStyle w:val="PlaceholderText"/>
                    <w:rFonts w:asciiTheme="minorHAnsi" w:hAnsiTheme="minorHAnsi" w:cstheme="minorHAnsi"/>
                    <w:color w:val="FF0000"/>
                    <w:sz w:val="20"/>
                  </w:rPr>
                  <w:t>Pasirinkite elementą.</w:t>
                </w:r>
              </w:p>
            </w:sdtContent>
          </w:sdt>
        </w:tc>
      </w:tr>
      <w:tr w:rsidR="0028249B" w:rsidRPr="0030775B" w14:paraId="3468811B" w14:textId="77777777" w:rsidTr="11FB061F">
        <w:trPr>
          <w:trHeight w:val="300"/>
        </w:trPr>
        <w:tc>
          <w:tcPr>
            <w:tcW w:w="10201" w:type="dxa"/>
            <w:gridSpan w:val="3"/>
            <w:shd w:val="clear" w:color="auto" w:fill="BFBFBF" w:themeFill="background1" w:themeFillShade="BF"/>
            <w:vAlign w:val="center"/>
          </w:tcPr>
          <w:p w14:paraId="1D2F2343" w14:textId="77777777" w:rsidR="0028249B" w:rsidRPr="0030775B" w:rsidRDefault="0028249B" w:rsidP="0028249B">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8. PRIEVOLIŲ PAGAL SUTARTĮ ĮVYKDYMO UŽTIKRINIMAS</w:t>
            </w:r>
          </w:p>
        </w:tc>
      </w:tr>
      <w:tr w:rsidR="0028249B" w:rsidRPr="0030775B" w14:paraId="5A190903"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282DB264" w14:textId="77777777" w:rsidR="0028249B" w:rsidRPr="0030775B" w:rsidRDefault="0028249B" w:rsidP="0028249B">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8.1. Prievolių pagal Sutartį įvykdymo užtikrinimas</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3ED059FD" w14:textId="5107DE21" w:rsidR="0028249B" w:rsidRPr="007F5042" w:rsidRDefault="0028249B" w:rsidP="0028249B">
            <w:pPr>
              <w:spacing w:line="276" w:lineRule="auto"/>
              <w:jc w:val="both"/>
              <w:rPr>
                <w:rFonts w:asciiTheme="minorHAnsi" w:hAnsiTheme="minorHAnsi" w:cstheme="minorHAnsi"/>
                <w:color w:val="4472C4"/>
                <w:kern w:val="2"/>
                <w:sz w:val="20"/>
              </w:rPr>
            </w:pPr>
            <w:r w:rsidRPr="0030775B">
              <w:rPr>
                <w:rFonts w:asciiTheme="minorHAnsi" w:hAnsiTheme="minorHAnsi" w:cstheme="minorHAnsi"/>
                <w:kern w:val="2"/>
                <w:sz w:val="20"/>
              </w:rPr>
              <w:t xml:space="preserve">Prievolių pagal Sutartį įvykdymas </w:t>
            </w:r>
            <w:r w:rsidRPr="00DC091F">
              <w:rPr>
                <w:rFonts w:asciiTheme="minorHAnsi" w:hAnsiTheme="minorHAnsi" w:cstheme="minorHAnsi"/>
                <w:kern w:val="2"/>
                <w:sz w:val="20"/>
              </w:rPr>
              <w:t xml:space="preserve">užtikrinamas: </w:t>
            </w:r>
            <w:sdt>
              <w:sdtPr>
                <w:rPr>
                  <w:rFonts w:asciiTheme="minorHAnsi" w:hAnsiTheme="minorHAnsi" w:cstheme="minorHAnsi"/>
                  <w:kern w:val="2"/>
                  <w:sz w:val="20"/>
                </w:rPr>
                <w:id w:val="1353839929"/>
                <w:placeholder>
                  <w:docPart w:val="6556FA5902B34D01927CE9DD9F7FE0BB"/>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D70CB3">
                  <w:rPr>
                    <w:rFonts w:asciiTheme="minorHAnsi" w:hAnsiTheme="minorHAnsi" w:cstheme="minorHAnsi"/>
                    <w:kern w:val="2"/>
                    <w:sz w:val="20"/>
                  </w:rPr>
                  <w:t>netesybos.</w:t>
                </w:r>
              </w:sdtContent>
            </w:sdt>
          </w:p>
        </w:tc>
      </w:tr>
      <w:tr w:rsidR="00FD7417" w:rsidRPr="0030775B" w14:paraId="4744B39C"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F42D7E9" w14:textId="2527F2D1" w:rsidR="00FD7417" w:rsidRPr="0030775B" w:rsidRDefault="00FD7417" w:rsidP="00FD7417">
            <w:pPr>
              <w:spacing w:line="276" w:lineRule="auto"/>
              <w:jc w:val="both"/>
              <w:rPr>
                <w:rFonts w:asciiTheme="minorHAnsi" w:hAnsiTheme="minorHAnsi" w:cstheme="minorHAnsi"/>
                <w:b/>
                <w:bCs/>
                <w:kern w:val="2"/>
                <w:sz w:val="20"/>
              </w:rPr>
            </w:pPr>
            <w:r>
              <w:rPr>
                <w:rFonts w:asciiTheme="minorHAnsi" w:hAnsiTheme="minorHAnsi" w:cstheme="minorHAnsi"/>
                <w:b/>
                <w:bCs/>
                <w:kern w:val="2"/>
                <w:sz w:val="20"/>
              </w:rPr>
              <w:t>8.2.</w:t>
            </w:r>
            <w:r>
              <w:rPr>
                <w:b/>
                <w:bCs/>
                <w:kern w:val="2"/>
              </w:rPr>
              <w:t xml:space="preserve"> </w:t>
            </w:r>
            <w:r w:rsidRPr="008711BA">
              <w:rPr>
                <w:rFonts w:asciiTheme="minorHAnsi" w:hAnsiTheme="minorHAnsi" w:cstheme="minorHAnsi"/>
                <w:b/>
                <w:bCs/>
                <w:kern w:val="2"/>
                <w:sz w:val="20"/>
              </w:rPr>
              <w:t>Sutarties įvykdymo užtikrinimo galiojimo terminas</w:t>
            </w:r>
          </w:p>
        </w:tc>
        <w:tc>
          <w:tcPr>
            <w:tcW w:w="7506" w:type="dxa"/>
            <w:gridSpan w:val="2"/>
            <w:tcBorders>
              <w:top w:val="single" w:sz="4" w:space="0" w:color="auto"/>
              <w:left w:val="single" w:sz="4" w:space="0" w:color="auto"/>
              <w:bottom w:val="single" w:sz="4" w:space="0" w:color="auto"/>
              <w:right w:val="single" w:sz="4" w:space="0" w:color="auto"/>
            </w:tcBorders>
          </w:tcPr>
          <w:p w14:paraId="058BC851" w14:textId="17953BEC" w:rsidR="00FD7417" w:rsidRDefault="00235D80" w:rsidP="00FD7417">
            <w:pPr>
              <w:rPr>
                <w:rFonts w:ascii="Calibri" w:hAnsi="Calibri" w:cs="Calibri"/>
                <w:kern w:val="2"/>
                <w:sz w:val="20"/>
              </w:rPr>
            </w:pPr>
            <w:sdt>
              <w:sdtPr>
                <w:rPr>
                  <w:rFonts w:ascii="Calibri" w:hAnsi="Calibri" w:cs="Calibri"/>
                  <w:kern w:val="2"/>
                  <w:sz w:val="20"/>
                </w:rPr>
                <w:id w:val="1268574337"/>
                <w:placeholder>
                  <w:docPart w:val="E69CBD9893894F48A13E0C0A5ED25158"/>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pateiktas Prekes." w:value="Sutarties įvykdymo užtikrinimas (banko garantija arba draudimo bendrovės laidavimo draudimo raštas) turi galioti visą laiką iki galutinio atsiskaitymo už visas pagal Sutartį pateiktas Prekes."/>
                </w:dropDownList>
              </w:sdtPr>
              <w:sdtEndPr/>
              <w:sdtContent>
                <w:r w:rsidR="00D70CB3">
                  <w:rPr>
                    <w:rFonts w:ascii="Calibri" w:hAnsi="Calibri" w:cs="Calibri"/>
                    <w:kern w:val="2"/>
                    <w:sz w:val="20"/>
                  </w:rPr>
                  <w:t>Netaikoma.</w:t>
                </w:r>
              </w:sdtContent>
            </w:sdt>
          </w:p>
          <w:p w14:paraId="42621176" w14:textId="77777777" w:rsidR="00FD7417" w:rsidRDefault="00FD7417" w:rsidP="00FD7417">
            <w:pPr>
              <w:spacing w:line="276" w:lineRule="auto"/>
              <w:jc w:val="both"/>
              <w:rPr>
                <w:rFonts w:asciiTheme="minorHAnsi" w:hAnsiTheme="minorHAnsi" w:cstheme="minorBidi"/>
                <w:kern w:val="2"/>
                <w:sz w:val="20"/>
                <w:highlight w:val="yellow"/>
              </w:rPr>
            </w:pPr>
          </w:p>
        </w:tc>
      </w:tr>
      <w:tr w:rsidR="00FD7417" w:rsidRPr="0030775B" w14:paraId="09C69B4F"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0D7BAA95" w14:textId="31F62174" w:rsidR="00FD7417" w:rsidRPr="0030775B" w:rsidRDefault="00FD7417" w:rsidP="00FD741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8.</w:t>
            </w:r>
            <w:r>
              <w:rPr>
                <w:rFonts w:asciiTheme="minorHAnsi" w:hAnsiTheme="minorHAnsi" w:cstheme="minorHAnsi"/>
                <w:b/>
                <w:bCs/>
                <w:kern w:val="2"/>
                <w:sz w:val="20"/>
              </w:rPr>
              <w:t>3</w:t>
            </w:r>
            <w:r w:rsidRPr="0030775B">
              <w:rPr>
                <w:rFonts w:asciiTheme="minorHAnsi" w:hAnsiTheme="minorHAnsi" w:cstheme="minorHAnsi"/>
                <w:b/>
                <w:bCs/>
                <w:kern w:val="2"/>
                <w:sz w:val="20"/>
              </w:rPr>
              <w:t>. Sutarties įvykdymo užtikrinimo pateikimas</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411CD28F" w14:textId="63E571EB" w:rsidR="00FD7417" w:rsidRPr="0030775B" w:rsidRDefault="00235D80" w:rsidP="008F286B">
            <w:pPr>
              <w:rPr>
                <w:rFonts w:asciiTheme="minorHAnsi" w:hAnsiTheme="minorHAnsi" w:cstheme="minorHAnsi"/>
                <w:kern w:val="2"/>
                <w:sz w:val="20"/>
              </w:rPr>
            </w:pPr>
            <w:sdt>
              <w:sdtPr>
                <w:rPr>
                  <w:rFonts w:ascii="Calibri" w:hAnsi="Calibri" w:cs="Calibri"/>
                  <w:kern w:val="2"/>
                  <w:sz w:val="20"/>
                </w:rPr>
                <w:id w:val="1204058300"/>
                <w:placeholder>
                  <w:docPart w:val="6D047FF8A8B3447FA6403521806531FF"/>
                </w:placeholder>
                <w:dropDownList>
                  <w:listItem w:value="Pasirinkite elementą."/>
                  <w:listItem w:displayText="Punktas taikomas:" w:value="Punktas taikomas:"/>
                  <w:listItem w:displayText="Punktas netaikomas." w:value="Punktas netaikomas."/>
                </w:dropDownList>
              </w:sdtPr>
              <w:sdtEndPr/>
              <w:sdtContent>
                <w:r w:rsidR="00D70CB3">
                  <w:rPr>
                    <w:rFonts w:ascii="Calibri" w:hAnsi="Calibri" w:cs="Calibri"/>
                    <w:kern w:val="2"/>
                    <w:sz w:val="20"/>
                  </w:rPr>
                  <w:t>Punktas netaikomas.</w:t>
                </w:r>
              </w:sdtContent>
            </w:sdt>
            <w:r w:rsidR="00FD7417" w:rsidRPr="0030775B">
              <w:rPr>
                <w:rFonts w:asciiTheme="minorHAnsi" w:hAnsiTheme="minorHAnsi" w:cstheme="minorHAnsi"/>
                <w:kern w:val="2"/>
                <w:sz w:val="20"/>
              </w:rPr>
              <w:t xml:space="preserve"> </w:t>
            </w:r>
          </w:p>
        </w:tc>
      </w:tr>
      <w:tr w:rsidR="00FD7417" w:rsidRPr="0030775B" w14:paraId="0903AE98" w14:textId="77777777" w:rsidTr="11FB061F">
        <w:trPr>
          <w:trHeight w:val="300"/>
        </w:trPr>
        <w:tc>
          <w:tcPr>
            <w:tcW w:w="10201" w:type="dxa"/>
            <w:gridSpan w:val="3"/>
            <w:shd w:val="clear" w:color="auto" w:fill="BFBFBF" w:themeFill="background1" w:themeFillShade="BF"/>
            <w:vAlign w:val="center"/>
          </w:tcPr>
          <w:p w14:paraId="2340D3A2" w14:textId="4D165955" w:rsidR="00FD7417" w:rsidRPr="0030775B" w:rsidRDefault="00FD7417" w:rsidP="00FD7417">
            <w:pPr>
              <w:spacing w:line="276" w:lineRule="auto"/>
              <w:ind w:firstLine="720"/>
              <w:jc w:val="center"/>
              <w:rPr>
                <w:rFonts w:asciiTheme="minorHAnsi" w:hAnsiTheme="minorHAnsi" w:cstheme="minorHAnsi"/>
                <w:b/>
                <w:bCs/>
                <w:kern w:val="2"/>
                <w:sz w:val="20"/>
              </w:rPr>
            </w:pPr>
            <w:r w:rsidRPr="0030775B">
              <w:rPr>
                <w:rFonts w:asciiTheme="minorHAnsi" w:hAnsiTheme="minorHAnsi" w:cstheme="minorHAnsi"/>
                <w:b/>
                <w:bCs/>
                <w:kern w:val="2"/>
                <w:sz w:val="20"/>
              </w:rPr>
              <w:t>9. ŠALIŲ ATSAKOMYBĖ</w:t>
            </w:r>
          </w:p>
        </w:tc>
      </w:tr>
      <w:tr w:rsidR="00FD7417" w:rsidRPr="0030775B" w14:paraId="471D936C"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D4DAE4B" w14:textId="77777777" w:rsidR="00FD7417" w:rsidRPr="0030775B" w:rsidRDefault="00FD7417" w:rsidP="00FD741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9.1. Pirkėjui taikomos netesybos už mokėjimų pagal Sutartį vėlavimą</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60D78531" w14:textId="3C9A7187" w:rsidR="00FD7417" w:rsidRPr="0030775B" w:rsidRDefault="00FD7417" w:rsidP="00FD7417">
            <w:pPr>
              <w:spacing w:line="276" w:lineRule="auto"/>
              <w:jc w:val="both"/>
              <w:rPr>
                <w:rFonts w:asciiTheme="minorHAnsi" w:hAnsiTheme="minorHAnsi" w:cstheme="minorHAnsi"/>
                <w:color w:val="FF0000"/>
                <w:kern w:val="2"/>
                <w:sz w:val="20"/>
              </w:rPr>
            </w:pPr>
            <w:r w:rsidRPr="0030775B">
              <w:rPr>
                <w:rFonts w:asciiTheme="minorHAnsi" w:hAnsiTheme="minorHAnsi" w:cstheme="minorHAnsi"/>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w:t>
            </w:r>
            <w:r>
              <w:rPr>
                <w:rFonts w:asciiTheme="minorHAnsi" w:hAnsiTheme="minorHAnsi" w:cstheme="minorHAnsi"/>
                <w:color w:val="000000" w:themeColor="text1"/>
                <w:kern w:val="2"/>
                <w:sz w:val="20"/>
              </w:rPr>
              <w:t>2</w:t>
            </w:r>
            <w:r w:rsidRPr="0030775B">
              <w:rPr>
                <w:rFonts w:asciiTheme="minorHAnsi" w:hAnsiTheme="minorHAnsi" w:cstheme="minorHAnsi"/>
                <w:color w:val="000000" w:themeColor="text1"/>
                <w:kern w:val="2"/>
                <w:sz w:val="20"/>
              </w:rPr>
              <w:t xml:space="preserve"> (</w:t>
            </w:r>
            <w:r>
              <w:rPr>
                <w:rFonts w:asciiTheme="minorHAnsi" w:hAnsiTheme="minorHAnsi" w:cstheme="minorHAnsi"/>
                <w:color w:val="000000" w:themeColor="text1"/>
                <w:kern w:val="2"/>
                <w:sz w:val="20"/>
              </w:rPr>
              <w:t>dvi</w:t>
            </w:r>
            <w:r w:rsidRPr="0030775B">
              <w:rPr>
                <w:rFonts w:asciiTheme="minorHAnsi" w:hAnsiTheme="minorHAnsi" w:cstheme="minorHAnsi"/>
                <w:color w:val="000000" w:themeColor="text1"/>
                <w:kern w:val="2"/>
                <w:sz w:val="20"/>
              </w:rPr>
              <w:t xml:space="preserve"> šimtosios) procento dydžio delspinigius nuo neapmokėtos sumos be PVM už kiekvieną vėlavimo dieną.</w:t>
            </w:r>
          </w:p>
        </w:tc>
      </w:tr>
      <w:tr w:rsidR="00FD7417" w:rsidRPr="0030775B" w14:paraId="2890E1E1"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4AD8248" w14:textId="4F49435A" w:rsidR="00FD7417" w:rsidRPr="0030775B" w:rsidRDefault="00FD7417" w:rsidP="00FD741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9.2. Tiekėjui taikomos netesybos</w:t>
            </w:r>
            <w:r>
              <w:rPr>
                <w:rFonts w:asciiTheme="minorHAnsi" w:hAnsiTheme="minorHAnsi" w:cstheme="minorHAnsi"/>
                <w:b/>
                <w:bCs/>
                <w:kern w:val="2"/>
                <w:sz w:val="20"/>
              </w:rPr>
              <w:t xml:space="preserve"> už vėlavimą</w:t>
            </w:r>
            <w:r>
              <w:t xml:space="preserve"> </w:t>
            </w:r>
            <w:r w:rsidRPr="006F55FB">
              <w:rPr>
                <w:rFonts w:asciiTheme="minorHAnsi" w:hAnsiTheme="minorHAnsi" w:cstheme="minorHAnsi"/>
                <w:b/>
                <w:bCs/>
                <w:kern w:val="2"/>
                <w:sz w:val="20"/>
              </w:rPr>
              <w:t>vykdyti užsakymą, tiekti Prekes ar ištaisyti jų trūkumus</w:t>
            </w:r>
            <w:r>
              <w:rPr>
                <w:rFonts w:asciiTheme="minorHAnsi" w:hAnsiTheme="minorHAnsi" w:cstheme="minorHAnsi"/>
                <w:b/>
                <w:bCs/>
                <w:kern w:val="2"/>
                <w:sz w:val="20"/>
              </w:rPr>
              <w:t xml:space="preserve"> </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6238653E" w14:textId="745033B6" w:rsidR="00FD7417" w:rsidRPr="0030775B" w:rsidRDefault="00FD7417" w:rsidP="00FD7417">
            <w:pPr>
              <w:spacing w:line="276" w:lineRule="auto"/>
              <w:jc w:val="both"/>
              <w:rPr>
                <w:rFonts w:asciiTheme="minorHAnsi" w:hAnsiTheme="minorHAnsi" w:cstheme="minorBidi"/>
                <w:color w:val="000000"/>
                <w:kern w:val="2"/>
                <w:sz w:val="20"/>
              </w:rPr>
            </w:pPr>
            <w:r w:rsidRPr="79E6D900">
              <w:rPr>
                <w:rFonts w:asciiTheme="minorHAnsi" w:hAnsiTheme="minorHAnsi" w:cstheme="minorBidi"/>
                <w:color w:val="000000"/>
                <w:kern w:val="2"/>
                <w:sz w:val="20"/>
              </w:rPr>
              <w:t xml:space="preserve">9.2.1. Jeigu Tiekėjas vėluoja vykdyti užsakymą, tiekti Prekes ar ištaisyti jų trūkumus, Pirkėjas nuo kitos nei nustatytas terminas dienos Tiekėjui skaičiuoja </w:t>
            </w:r>
            <w:r w:rsidRPr="79E6D900" w:rsidDel="00A35E3D">
              <w:rPr>
                <w:rFonts w:asciiTheme="minorHAnsi" w:hAnsiTheme="minorHAnsi" w:cstheme="minorBidi"/>
                <w:sz w:val="20"/>
              </w:rPr>
              <w:t>0,02</w:t>
            </w:r>
            <w:r w:rsidRPr="79E6D900">
              <w:rPr>
                <w:rFonts w:asciiTheme="minorHAnsi" w:hAnsiTheme="minorHAnsi" w:cstheme="minorBidi"/>
                <w:kern w:val="2"/>
                <w:sz w:val="20"/>
              </w:rPr>
              <w:t xml:space="preserve"> (</w:t>
            </w:r>
            <w:r w:rsidRPr="79E6D900" w:rsidDel="00A35E3D">
              <w:rPr>
                <w:rFonts w:asciiTheme="minorHAnsi" w:hAnsiTheme="minorHAnsi" w:cstheme="minorBidi"/>
                <w:color w:val="000000" w:themeColor="text1"/>
                <w:sz w:val="20"/>
              </w:rPr>
              <w:t>dvi šimtosios</w:t>
            </w:r>
            <w:r w:rsidRPr="79E6D900">
              <w:rPr>
                <w:rFonts w:asciiTheme="minorHAnsi" w:hAnsiTheme="minorHAnsi" w:cstheme="minorBidi"/>
                <w:color w:val="000000"/>
                <w:kern w:val="2"/>
                <w:sz w:val="20"/>
              </w:rPr>
              <w:t xml:space="preserve">) </w:t>
            </w:r>
            <w:r w:rsidRPr="79E6D900">
              <w:rPr>
                <w:rFonts w:asciiTheme="minorHAnsi" w:hAnsiTheme="minorHAnsi" w:cstheme="minorBidi"/>
                <w:color w:val="000000" w:themeColor="text1"/>
                <w:sz w:val="20"/>
              </w:rPr>
              <w:t>procento dydžio delspinigius už kiekvieną uždelstą dieną</w:t>
            </w:r>
            <w:r w:rsidR="56BA2E27" w:rsidRPr="6755D44E">
              <w:rPr>
                <w:rFonts w:asciiTheme="minorHAnsi" w:hAnsiTheme="minorHAnsi" w:cstheme="minorBidi"/>
                <w:color w:val="000000" w:themeColor="text1"/>
                <w:sz w:val="20"/>
              </w:rPr>
              <w:t>,</w:t>
            </w:r>
            <w:r w:rsidRPr="6755D44E">
              <w:rPr>
                <w:rFonts w:asciiTheme="minorHAnsi" w:hAnsiTheme="minorHAnsi" w:cstheme="minorBidi"/>
                <w:color w:val="000000" w:themeColor="text1"/>
                <w:sz w:val="20"/>
              </w:rPr>
              <w:t xml:space="preserve"> </w:t>
            </w:r>
            <w:r w:rsidR="6DB67D29" w:rsidRPr="6755D44E">
              <w:rPr>
                <w:rFonts w:asciiTheme="minorHAnsi" w:hAnsiTheme="minorHAnsi" w:cstheme="minorBidi"/>
                <w:sz w:val="20"/>
              </w:rPr>
              <w:t>bet ne mažiau kaip 100,00 Eur už vėlavimo laikotarpį</w:t>
            </w:r>
            <w:r w:rsidR="70163A78" w:rsidRPr="6755D44E">
              <w:rPr>
                <w:rFonts w:asciiTheme="minorHAnsi" w:hAnsiTheme="minorHAnsi" w:cstheme="minorBidi"/>
                <w:sz w:val="20"/>
              </w:rPr>
              <w:t>,</w:t>
            </w:r>
            <w:r w:rsidRPr="6755D44E">
              <w:rPr>
                <w:rFonts w:asciiTheme="minorHAnsi" w:hAnsiTheme="minorHAnsi" w:cstheme="minorBidi"/>
                <w:sz w:val="20"/>
              </w:rPr>
              <w:t xml:space="preserve"> </w:t>
            </w:r>
            <w:r w:rsidRPr="79E6D900">
              <w:rPr>
                <w:rFonts w:asciiTheme="minorHAnsi" w:hAnsiTheme="minorHAnsi" w:cstheme="minorBidi"/>
                <w:color w:val="000000" w:themeColor="text1"/>
                <w:sz w:val="20"/>
              </w:rPr>
              <w:t>nuo laiku neperduotų Prekių ar Prekių, turinčių trūkumų, kainos be PVM.</w:t>
            </w:r>
          </w:p>
        </w:tc>
      </w:tr>
      <w:tr w:rsidR="00FD7417" w:rsidRPr="0030775B" w14:paraId="7A165426"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9362CDC" w14:textId="7E0C4FB2" w:rsidR="00FD7417" w:rsidRPr="0030775B" w:rsidRDefault="00FD7417" w:rsidP="00FD741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9.3. Tiekėjui taikoma bauda nutraukus Sutartį dėl esminio Sutarties pažeidimo</w:t>
            </w:r>
            <w:r>
              <w:rPr>
                <w:rFonts w:asciiTheme="minorHAnsi" w:hAnsiTheme="minorHAnsi" w:cstheme="minorHAnsi"/>
                <w:b/>
                <w:bCs/>
                <w:kern w:val="2"/>
                <w:sz w:val="20"/>
              </w:rPr>
              <w:t xml:space="preserve"> </w:t>
            </w:r>
            <w:r w:rsidRPr="007A1468">
              <w:rPr>
                <w:rFonts w:asciiTheme="minorHAnsi" w:hAnsiTheme="minorHAnsi" w:cstheme="minorHAnsi"/>
                <w:b/>
                <w:bCs/>
                <w:kern w:val="2"/>
                <w:sz w:val="20"/>
              </w:rPr>
              <w:t>ar nepagrįstai nutraukus Sutarties vykdymą ne Sutartyje nustatyta tvarka</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6A632F31" w14:textId="57A35C8E" w:rsidR="00FD7417" w:rsidRPr="0030775B" w:rsidRDefault="00FD7417" w:rsidP="00FD7417">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 xml:space="preserve">Jei Sutartis nutraukiama dėl </w:t>
            </w:r>
            <w:r>
              <w:rPr>
                <w:rFonts w:asciiTheme="minorHAnsi" w:hAnsiTheme="minorHAnsi" w:cstheme="minorHAnsi"/>
                <w:kern w:val="2"/>
                <w:sz w:val="20"/>
              </w:rPr>
              <w:t>Tiek</w:t>
            </w:r>
            <w:r w:rsidRPr="0030775B">
              <w:rPr>
                <w:rFonts w:asciiTheme="minorHAnsi" w:hAnsiTheme="minorHAnsi" w:cstheme="minorHAnsi"/>
                <w:kern w:val="2"/>
                <w:sz w:val="20"/>
              </w:rPr>
              <w:t>ėjo kaltės, Pirkėjas turi teisę reikalauti sumokėti baudą, lygią 5 (penkių) procentų</w:t>
            </w:r>
            <w:r>
              <w:t xml:space="preserve"> </w:t>
            </w:r>
            <w:r w:rsidRPr="008070D2">
              <w:rPr>
                <w:rFonts w:asciiTheme="minorHAnsi" w:hAnsiTheme="minorHAnsi" w:cstheme="minorHAnsi"/>
                <w:kern w:val="2"/>
                <w:sz w:val="20"/>
              </w:rPr>
              <w:t>Pradinės sutarties</w:t>
            </w:r>
            <w:r>
              <w:rPr>
                <w:rFonts w:asciiTheme="minorHAnsi" w:hAnsiTheme="minorHAnsi" w:cstheme="minorHAnsi"/>
                <w:kern w:val="2"/>
                <w:sz w:val="20"/>
              </w:rPr>
              <w:t xml:space="preserve"> vertės</w:t>
            </w:r>
            <w:r w:rsidRPr="0030775B">
              <w:rPr>
                <w:rFonts w:asciiTheme="minorHAnsi" w:hAnsiTheme="minorHAnsi" w:cstheme="minorHAnsi"/>
                <w:kern w:val="2"/>
                <w:sz w:val="20"/>
              </w:rPr>
              <w:t xml:space="preserve"> dydžio sumai, bet ne mažesnę nei 3000 (trys tūkstančiai) Eur.</w:t>
            </w:r>
          </w:p>
        </w:tc>
      </w:tr>
      <w:tr w:rsidR="00FD7417" w:rsidRPr="0030775B" w14:paraId="672CDFDE"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5A71E7B" w14:textId="13E3ABC0" w:rsidR="00FD7417" w:rsidRPr="0030775B" w:rsidRDefault="00FD7417" w:rsidP="00FD741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9.4. Tiekėjui taikoma bauda dėl esamų subtiekėjų ar specialistų pakeitimo / naujų subtiekėjų pasitelkimo nesilaikant Bendrosiose sąlygose nurodytos subtiekėjų ir (ar) specialistų keitimo tvarkos</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4D0580D9" w14:textId="218EACA9" w:rsidR="00FD7417" w:rsidRPr="0030775B" w:rsidRDefault="00FD7417" w:rsidP="00FD7417">
            <w:pPr>
              <w:spacing w:line="276" w:lineRule="auto"/>
              <w:jc w:val="both"/>
              <w:rPr>
                <w:rFonts w:asciiTheme="minorHAnsi" w:hAnsiTheme="minorHAnsi" w:cstheme="minorBidi"/>
                <w:color w:val="000000"/>
                <w:kern w:val="2"/>
                <w:sz w:val="20"/>
              </w:rPr>
            </w:pPr>
            <w:r w:rsidRPr="779165C2">
              <w:rPr>
                <w:rFonts w:asciiTheme="minorHAnsi" w:hAnsiTheme="minorHAnsi" w:cstheme="minorBidi"/>
                <w:kern w:val="2"/>
                <w:sz w:val="20"/>
              </w:rPr>
              <w:t>100 (vienas šimtas) Eur už kiekvieną pažeidimo atvejį.</w:t>
            </w:r>
          </w:p>
        </w:tc>
      </w:tr>
      <w:tr w:rsidR="00FD7417" w:rsidRPr="0030775B" w14:paraId="2A2478D5"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F953C16" w14:textId="358BA399" w:rsidR="00FD7417" w:rsidRPr="0030775B" w:rsidRDefault="00FD7417" w:rsidP="00FD741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9.5. Tiekėjui taikomos baudos dėl aplinkosauginių, darbuotojų saugos, sveikatos saugos, gaisrinės saugos,  ir (arba) socialinių kriterijų nesilaikymo</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5408DA80" w14:textId="47B0E452" w:rsidR="00FD7417" w:rsidRPr="0030775B" w:rsidRDefault="00FD7417" w:rsidP="00FD7417">
            <w:pPr>
              <w:pStyle w:val="Heading3"/>
              <w:numPr>
                <w:ilvl w:val="0"/>
                <w:numId w:val="0"/>
              </w:numPr>
              <w:rPr>
                <w:kern w:val="2"/>
                <w:sz w:val="20"/>
                <w:szCs w:val="20"/>
              </w:rPr>
            </w:pPr>
            <w:r w:rsidRPr="0030775B">
              <w:rPr>
                <w:kern w:val="2"/>
                <w:sz w:val="20"/>
                <w:szCs w:val="20"/>
              </w:rPr>
              <w:t>9.5.1. 100 (vienas šimtas) Eur už kiekvieną pažeidimo atvejį.</w:t>
            </w:r>
          </w:p>
          <w:p w14:paraId="7ACD5A5A" w14:textId="71114636" w:rsidR="00FD7417" w:rsidRPr="0030775B" w:rsidRDefault="00FD7417" w:rsidP="00FD7417">
            <w:pPr>
              <w:spacing w:line="276" w:lineRule="auto"/>
              <w:jc w:val="both"/>
              <w:rPr>
                <w:rFonts w:asciiTheme="minorHAnsi" w:eastAsia="Trebuchet MS" w:hAnsiTheme="minorHAnsi" w:cstheme="minorHAnsi"/>
                <w:bCs/>
                <w:color w:val="000000"/>
                <w:kern w:val="2"/>
                <w:sz w:val="20"/>
                <w:lang w:eastAsia="lt-LT"/>
              </w:rPr>
            </w:pPr>
            <w:r w:rsidRPr="0030775B">
              <w:rPr>
                <w:rFonts w:asciiTheme="minorHAnsi" w:eastAsia="Trebuchet MS" w:hAnsiTheme="minorHAnsi" w:cstheme="minorHAnsi"/>
                <w:bCs/>
                <w:color w:val="000000"/>
                <w:kern w:val="2"/>
                <w:sz w:val="20"/>
                <w:lang w:eastAsia="lt-LT"/>
              </w:rPr>
              <w:t xml:space="preserve">9.5.2.  Tiekėjas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 su jomis susijusias paslaugas. Jei Tiekėjas nepraneša apie incidentą Pirkėjui ir (ar) atitinkamoms institucijoms per 2 (dvi) darbo dienas, jis </w:t>
            </w:r>
            <w:r>
              <w:rPr>
                <w:rFonts w:asciiTheme="minorHAnsi" w:eastAsia="Trebuchet MS" w:hAnsiTheme="minorHAnsi" w:cstheme="minorHAnsi"/>
                <w:bCs/>
                <w:color w:val="000000"/>
                <w:kern w:val="2"/>
                <w:sz w:val="20"/>
                <w:lang w:eastAsia="lt-LT"/>
              </w:rPr>
              <w:t xml:space="preserve">papildomai </w:t>
            </w:r>
            <w:r w:rsidRPr="0030775B">
              <w:rPr>
                <w:rFonts w:asciiTheme="minorHAnsi" w:eastAsia="Trebuchet MS" w:hAnsiTheme="minorHAnsi" w:cstheme="minorHAnsi"/>
                <w:bCs/>
                <w:color w:val="000000"/>
                <w:kern w:val="2"/>
                <w:sz w:val="20"/>
                <w:lang w:eastAsia="lt-LT"/>
              </w:rPr>
              <w:t xml:space="preserve">privalo sumokėti Pirkėjui baudą, lygią 100 Eur už kiekvieną atskirą atvejį ir atlyginti Pirkėjui visus </w:t>
            </w:r>
            <w:r>
              <w:rPr>
                <w:rFonts w:asciiTheme="minorHAnsi" w:eastAsia="Trebuchet MS" w:hAnsiTheme="minorHAnsi" w:cstheme="minorHAnsi"/>
                <w:bCs/>
                <w:color w:val="000000"/>
                <w:kern w:val="2"/>
                <w:sz w:val="20"/>
                <w:lang w:eastAsia="lt-LT"/>
              </w:rPr>
              <w:t xml:space="preserve">tiesioginius </w:t>
            </w:r>
            <w:r w:rsidRPr="0030775B">
              <w:rPr>
                <w:rFonts w:asciiTheme="minorHAnsi" w:eastAsia="Trebuchet MS" w:hAnsiTheme="minorHAnsi" w:cstheme="minorHAnsi"/>
                <w:bCs/>
                <w:color w:val="000000"/>
                <w:kern w:val="2"/>
                <w:sz w:val="20"/>
                <w:lang w:eastAsia="lt-LT"/>
              </w:rPr>
              <w:t>nuostolius, patirtus dėl nepranešimo apie incidentą, kurių bauda nepadengia. Šis punktas taikomas visiems incidentams, įvykusiems Prekių pristatymo metu ir (ar) teikiant su jomis susijusias paslaugas, nepaisant to, ar jie sukėlė žalos žmonėms ar aplinkai.</w:t>
            </w:r>
          </w:p>
          <w:p w14:paraId="1909DB08" w14:textId="27896495" w:rsidR="00FD7417" w:rsidRPr="0030775B" w:rsidRDefault="00FD7417" w:rsidP="00FD7417">
            <w:pPr>
              <w:spacing w:line="276" w:lineRule="auto"/>
              <w:jc w:val="both"/>
              <w:rPr>
                <w:rFonts w:asciiTheme="minorHAnsi" w:eastAsia="Trebuchet MS" w:hAnsiTheme="minorHAnsi" w:cstheme="minorHAnsi"/>
                <w:bCs/>
                <w:color w:val="000000"/>
                <w:kern w:val="2"/>
                <w:sz w:val="20"/>
                <w:lang w:eastAsia="lt-LT"/>
              </w:rPr>
            </w:pPr>
            <w:r w:rsidRPr="0030775B">
              <w:rPr>
                <w:rFonts w:asciiTheme="minorHAnsi" w:eastAsia="Trebuchet MS" w:hAnsiTheme="minorHAnsi" w:cstheme="minorHAnsi"/>
                <w:bCs/>
                <w:color w:val="000000"/>
                <w:kern w:val="2"/>
                <w:sz w:val="20"/>
                <w:lang w:eastAsia="lt-LT"/>
              </w:rPr>
              <w:t xml:space="preserve">9.5.3. 500 (penki šimtai) Eur </w:t>
            </w:r>
            <w:r w:rsidRPr="0030775B">
              <w:rPr>
                <w:rFonts w:asciiTheme="minorHAnsi" w:hAnsiTheme="minorHAnsi" w:cstheme="minorHAnsi"/>
                <w:color w:val="000000"/>
                <w:kern w:val="2"/>
                <w:sz w:val="20"/>
              </w:rPr>
              <w:t xml:space="preserve">už kiekvieną pažeidimo atvejį </w:t>
            </w:r>
            <w:r w:rsidRPr="0030775B">
              <w:rPr>
                <w:rFonts w:asciiTheme="minorHAnsi" w:eastAsia="Trebuchet MS" w:hAnsiTheme="minorHAnsi" w:cstheme="minorHAnsi"/>
                <w:bCs/>
                <w:color w:val="000000"/>
                <w:kern w:val="2"/>
                <w:sz w:val="20"/>
                <w:lang w:eastAsia="lt-LT"/>
              </w:rPr>
              <w:t>jei pažeidžiami darbuotojų saugos ir sveikatos reikalavimai, ir dėl to įvyksta nelaimingas atsitikimas.</w:t>
            </w:r>
          </w:p>
        </w:tc>
      </w:tr>
      <w:tr w:rsidR="00FD7417" w:rsidRPr="0030775B" w14:paraId="3FC691C2"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43C3C53" w14:textId="7B4E7032" w:rsidR="00FD7417" w:rsidRPr="0030775B" w:rsidRDefault="00FD7417" w:rsidP="00FD741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9.6. Tiekėjui taikoma bauda dėl konfidencialumo reikalavimų nesilaikymo</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6EF81EE8" w14:textId="2BF83DB1" w:rsidR="00FD7417" w:rsidRPr="0030775B" w:rsidRDefault="00FD7417" w:rsidP="00FD7417">
            <w:pPr>
              <w:spacing w:line="276" w:lineRule="auto"/>
              <w:jc w:val="both"/>
              <w:rPr>
                <w:rFonts w:asciiTheme="minorHAnsi" w:hAnsiTheme="minorHAnsi" w:cstheme="minorHAnsi"/>
                <w:color w:val="4472C4"/>
                <w:kern w:val="2"/>
                <w:sz w:val="20"/>
              </w:rPr>
            </w:pPr>
            <w:r w:rsidRPr="0030775B">
              <w:rPr>
                <w:rFonts w:asciiTheme="minorHAnsi" w:hAnsiTheme="minorHAnsi" w:cstheme="minorHAnsi"/>
                <w:color w:val="000000"/>
                <w:kern w:val="2"/>
                <w:sz w:val="20"/>
              </w:rPr>
              <w:t>3000 (trys tūkstančiai) Eur už kiekvieną pažeidimo atvejį ir atlygina dėl to Pirkėjo patirtus ar atsiradusius tiesioginius nuostolius, kiek jų nepadengia bauda.</w:t>
            </w:r>
          </w:p>
        </w:tc>
      </w:tr>
      <w:tr w:rsidR="009C22EA" w:rsidRPr="0030775B" w14:paraId="080B55C4" w14:textId="77777777" w:rsidTr="11FB061F">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74F1BF3" w14:textId="11415374" w:rsidR="009C22EA" w:rsidRPr="0030775B" w:rsidRDefault="009C22EA" w:rsidP="00FD7417">
            <w:pPr>
              <w:spacing w:line="276" w:lineRule="auto"/>
              <w:jc w:val="both"/>
              <w:rPr>
                <w:rFonts w:asciiTheme="minorHAnsi" w:hAnsiTheme="minorHAnsi" w:cstheme="minorHAnsi"/>
                <w:b/>
                <w:bCs/>
                <w:kern w:val="2"/>
                <w:sz w:val="20"/>
              </w:rPr>
            </w:pPr>
            <w:r w:rsidRPr="009C22EA">
              <w:rPr>
                <w:rFonts w:asciiTheme="minorHAnsi" w:hAnsiTheme="minorHAnsi" w:cstheme="minorHAnsi"/>
                <w:b/>
                <w:bCs/>
                <w:kern w:val="2"/>
                <w:sz w:val="20"/>
              </w:rPr>
              <w:t xml:space="preserve">9.7. Tiekėjui taikomos netesybos dėl pirkimo dokumentuose nustatytų Kokybinių kriterijų </w:t>
            </w:r>
            <w:proofErr w:type="spellStart"/>
            <w:r w:rsidRPr="009C22EA">
              <w:rPr>
                <w:rFonts w:asciiTheme="minorHAnsi" w:hAnsiTheme="minorHAnsi" w:cstheme="minorHAnsi"/>
                <w:b/>
                <w:bCs/>
                <w:kern w:val="2"/>
                <w:sz w:val="20"/>
              </w:rPr>
              <w:t>nepasiekimo</w:t>
            </w:r>
            <w:proofErr w:type="spellEnd"/>
            <w:r w:rsidRPr="009C22EA">
              <w:rPr>
                <w:rFonts w:asciiTheme="minorHAnsi" w:hAnsiTheme="minorHAnsi" w:cstheme="minorHAnsi"/>
                <w:b/>
                <w:bCs/>
                <w:kern w:val="2"/>
                <w:sz w:val="20"/>
              </w:rPr>
              <w:t xml:space="preserve"> Sutarties vykdymo metu</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5262D6AA" w14:textId="77777777" w:rsidR="009C22EA" w:rsidRPr="009C22EA" w:rsidRDefault="009C22EA" w:rsidP="009C22EA">
            <w:pPr>
              <w:spacing w:line="276" w:lineRule="auto"/>
              <w:jc w:val="both"/>
              <w:rPr>
                <w:rFonts w:asciiTheme="minorHAnsi" w:hAnsiTheme="minorHAnsi" w:cstheme="minorBidi"/>
                <w:kern w:val="2"/>
                <w:sz w:val="20"/>
              </w:rPr>
            </w:pPr>
            <w:r w:rsidRPr="009C22EA">
              <w:rPr>
                <w:rFonts w:asciiTheme="minorHAnsi" w:hAnsiTheme="minorHAnsi" w:cstheme="minorBidi"/>
                <w:kern w:val="2"/>
                <w:sz w:val="20"/>
              </w:rPr>
              <w:t>9.7.1 Jeigu Tiekėjas pasiūlyme nurodė trumpesnį nei 6 mėnesių pristatymo terminą ir dėl to gavo papildomų vertinimo balų, tačiau faktiškai prekes pristato vėliau nei per savo pasiūlyme nurodytą terminą, Tiekėjui už kiekvieną pavėluotą kalendorinę dieną taikoma 100 (vieno šimto) Eur bauda. Ši bauda skaičiuojama už laikotarpį nuo pasiūlyme deklaruoto termino pabaigos iki faktiško pristatymo dienos, bet ne ilgiau kaip iki galutinio maksimaliai leistino 6 mėnesių termino pabaigos. Už kiekvieną pavėluotą dieną po 6  mėnesių taikoma 9.2 punkte numatytos netesybos.</w:t>
            </w:r>
          </w:p>
          <w:p w14:paraId="30F026C0" w14:textId="34D20FA6" w:rsidR="009C22EA" w:rsidRDefault="009C22EA" w:rsidP="009C22EA">
            <w:pPr>
              <w:spacing w:line="276" w:lineRule="auto"/>
              <w:jc w:val="both"/>
              <w:rPr>
                <w:rFonts w:asciiTheme="minorHAnsi" w:hAnsiTheme="minorHAnsi" w:cstheme="minorBidi"/>
                <w:kern w:val="2"/>
                <w:sz w:val="20"/>
              </w:rPr>
            </w:pPr>
            <w:r w:rsidRPr="009C22EA">
              <w:rPr>
                <w:rFonts w:asciiTheme="minorHAnsi" w:hAnsiTheme="minorHAnsi" w:cstheme="minorBidi"/>
                <w:kern w:val="2"/>
                <w:sz w:val="20"/>
              </w:rPr>
              <w:t>9.7.2. Jeigu Tiekėjas pasiūlyme nurodė ilgesnį nei 24 (dvidešimt keturių) mėnesių garantinį laikotarpį ir dėl to gavo papildomų vertinimo balų, tačiau faktiškai suteikė trumpesnį garantinį laikotarpį, Tiekėjui taikoma bauda už visą nesuteiktą garantijos laiką. Baudos dydis yra 0,5 % nuo visos Sutarties vertės su PVM už kiekvieną mėnesį, kuriuo faktiškai suteiktas garantinis laikotarpis yra trumpesnis už pasiūlyme deklaruotą, bet ne mažiau kaip 24 mėnesiai. Jeigu faktiškai suteiktas garantinis laikotarpis yra trumpesnis nei 24 mėnesiai, taikomos 9.2 punkte nustatytos netesybos.</w:t>
            </w:r>
          </w:p>
        </w:tc>
      </w:tr>
      <w:tr w:rsidR="00FD7417" w:rsidRPr="0030775B" w14:paraId="7937328E"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640100C" w14:textId="77777777" w:rsidR="00FD7417" w:rsidRPr="0070646B" w:rsidRDefault="00FD7417" w:rsidP="00FD7417">
            <w:pPr>
              <w:spacing w:line="276" w:lineRule="auto"/>
              <w:jc w:val="both"/>
              <w:rPr>
                <w:rFonts w:asciiTheme="minorHAnsi" w:hAnsiTheme="minorHAnsi" w:cstheme="minorHAnsi"/>
                <w:b/>
                <w:bCs/>
                <w:kern w:val="2"/>
                <w:sz w:val="20"/>
              </w:rPr>
            </w:pPr>
            <w:r w:rsidRPr="0070646B">
              <w:rPr>
                <w:rFonts w:asciiTheme="minorHAnsi" w:hAnsiTheme="minorHAnsi" w:cstheme="minorHAnsi"/>
                <w:b/>
                <w:bCs/>
                <w:kern w:val="2"/>
                <w:sz w:val="20"/>
              </w:rPr>
              <w:t>9.8. Tiekėjui taikomos netesybos dėl Sutarties įvykdymo užtikrinimo nepratęsimo</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59F3CE1E" w14:textId="4DCE71AC" w:rsidR="00FD7417" w:rsidRPr="0030775B" w:rsidRDefault="00FD7417" w:rsidP="00FD7417">
            <w:pPr>
              <w:spacing w:line="276" w:lineRule="auto"/>
              <w:jc w:val="both"/>
              <w:rPr>
                <w:rFonts w:asciiTheme="minorHAnsi" w:hAnsiTheme="minorHAnsi" w:cstheme="minorHAnsi"/>
                <w:kern w:val="2"/>
                <w:sz w:val="20"/>
              </w:rPr>
            </w:pPr>
            <w:r w:rsidRPr="0070646B">
              <w:rPr>
                <w:rFonts w:asciiTheme="minorHAnsi" w:hAnsiTheme="minorHAnsi" w:cstheme="minorHAnsi"/>
                <w:kern w:val="2"/>
                <w:sz w:val="20"/>
              </w:rPr>
              <w:t>Punktas netaikomas</w:t>
            </w:r>
            <w:r w:rsidR="00677F42">
              <w:rPr>
                <w:rFonts w:asciiTheme="minorHAnsi" w:hAnsiTheme="minorHAnsi" w:cstheme="minorHAnsi"/>
                <w:kern w:val="2"/>
                <w:sz w:val="20"/>
              </w:rPr>
              <w:t>.</w:t>
            </w:r>
          </w:p>
        </w:tc>
      </w:tr>
      <w:tr w:rsidR="00B8717D" w:rsidRPr="0030775B" w14:paraId="00F09CF1"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6333EEA" w14:textId="106BB4E1" w:rsidR="00B8717D" w:rsidRPr="6F63D0F1" w:rsidRDefault="00B8717D" w:rsidP="00B8717D">
            <w:pPr>
              <w:spacing w:line="276" w:lineRule="auto"/>
              <w:jc w:val="both"/>
              <w:rPr>
                <w:rFonts w:asciiTheme="minorHAnsi" w:hAnsiTheme="minorHAnsi" w:cstheme="minorBidi"/>
                <w:b/>
                <w:bCs/>
                <w:kern w:val="2"/>
                <w:sz w:val="20"/>
              </w:rPr>
            </w:pPr>
            <w:r>
              <w:rPr>
                <w:rFonts w:asciiTheme="minorHAnsi" w:hAnsiTheme="minorHAnsi" w:cstheme="minorBidi"/>
                <w:b/>
                <w:bCs/>
                <w:kern w:val="2"/>
                <w:sz w:val="20"/>
              </w:rPr>
              <w:t xml:space="preserve">9.9. </w:t>
            </w:r>
            <w:r w:rsidRPr="00E957FB">
              <w:rPr>
                <w:rFonts w:asciiTheme="minorHAnsi" w:hAnsiTheme="minorHAnsi" w:cstheme="minorBidi"/>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6776EDBF" w14:textId="408043D1" w:rsidR="00B8717D" w:rsidRDefault="00390443" w:rsidP="00B8717D">
            <w:pPr>
              <w:rPr>
                <w:rFonts w:ascii="Calibri" w:hAnsi="Calibri" w:cs="Calibri"/>
                <w:kern w:val="2"/>
                <w:sz w:val="20"/>
              </w:rPr>
            </w:pPr>
            <w:r w:rsidRPr="00390443">
              <w:rPr>
                <w:rFonts w:ascii="Calibri" w:hAnsi="Calibri" w:cs="Calibri"/>
                <w:kern w:val="2"/>
                <w:sz w:val="20"/>
              </w:rPr>
              <w:t>1000 Eur už kiekvieną pažeidimo atvejį.</w:t>
            </w:r>
          </w:p>
          <w:p w14:paraId="270188FA" w14:textId="77777777" w:rsidR="00B8717D" w:rsidRDefault="00B8717D" w:rsidP="00B8717D">
            <w:pPr>
              <w:spacing w:line="276" w:lineRule="auto"/>
              <w:jc w:val="both"/>
              <w:rPr>
                <w:rFonts w:asciiTheme="minorHAnsi" w:hAnsiTheme="minorHAnsi" w:cstheme="minorBidi"/>
                <w:kern w:val="2"/>
                <w:sz w:val="20"/>
              </w:rPr>
            </w:pPr>
          </w:p>
        </w:tc>
      </w:tr>
      <w:tr w:rsidR="00B8717D" w:rsidRPr="0030775B" w14:paraId="0EDD4C12"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024EEDAB" w14:textId="4EC31AB1" w:rsidR="00B8717D" w:rsidRPr="0030775B" w:rsidRDefault="00B8717D" w:rsidP="00B8717D">
            <w:pPr>
              <w:spacing w:line="276" w:lineRule="auto"/>
              <w:jc w:val="both"/>
              <w:rPr>
                <w:rFonts w:asciiTheme="minorHAnsi" w:hAnsiTheme="minorHAnsi" w:cstheme="minorBidi"/>
                <w:b/>
                <w:bCs/>
                <w:kern w:val="2"/>
                <w:sz w:val="20"/>
              </w:rPr>
            </w:pPr>
            <w:r w:rsidRPr="6F63D0F1">
              <w:rPr>
                <w:rFonts w:asciiTheme="minorHAnsi" w:hAnsiTheme="minorHAnsi" w:cstheme="minorBidi"/>
                <w:b/>
                <w:bCs/>
                <w:kern w:val="2"/>
                <w:sz w:val="20"/>
              </w:rPr>
              <w:t>9.</w:t>
            </w:r>
            <w:r>
              <w:rPr>
                <w:rFonts w:asciiTheme="minorHAnsi" w:hAnsiTheme="minorHAnsi" w:cstheme="minorBidi"/>
                <w:b/>
                <w:bCs/>
                <w:kern w:val="2"/>
                <w:sz w:val="20"/>
              </w:rPr>
              <w:t>10</w:t>
            </w:r>
            <w:r w:rsidRPr="6F63D0F1">
              <w:rPr>
                <w:rFonts w:asciiTheme="minorHAnsi" w:hAnsiTheme="minorHAnsi" w:cstheme="minorBidi"/>
                <w:b/>
                <w:bCs/>
                <w:kern w:val="2"/>
                <w:sz w:val="20"/>
              </w:rPr>
              <w:t>. Tiekėjui taikoma bauda dėl sutikimo dirbti veikiančiuose gamtinių dujų perdavimo sistemos objektuose (įrenginiuose) ir/ar jų apsaugos zonoje neturėjimo</w:t>
            </w:r>
          </w:p>
        </w:tc>
        <w:tc>
          <w:tcPr>
            <w:tcW w:w="7506" w:type="dxa"/>
            <w:gridSpan w:val="2"/>
            <w:tcBorders>
              <w:top w:val="single" w:sz="4" w:space="0" w:color="auto"/>
              <w:left w:val="single" w:sz="4" w:space="0" w:color="auto"/>
              <w:bottom w:val="single" w:sz="4" w:space="0" w:color="auto"/>
              <w:right w:val="single" w:sz="4" w:space="0" w:color="auto"/>
            </w:tcBorders>
            <w:vAlign w:val="center"/>
          </w:tcPr>
          <w:sdt>
            <w:sdtPr>
              <w:rPr>
                <w:rFonts w:asciiTheme="minorHAnsi" w:hAnsiTheme="minorHAnsi" w:cstheme="minorBidi"/>
                <w:kern w:val="2"/>
                <w:sz w:val="20"/>
              </w:rPr>
              <w:id w:val="-1784885292"/>
              <w:placeholder>
                <w:docPart w:val="A6939553CBB346BD97EE3FBC6F4721CA"/>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327DEA02" w14:textId="11A7EE14" w:rsidR="00B8717D" w:rsidRPr="0030775B" w:rsidRDefault="008014E1" w:rsidP="00B8717D">
                <w:pPr>
                  <w:spacing w:line="276" w:lineRule="auto"/>
                  <w:jc w:val="both"/>
                  <w:rPr>
                    <w:rFonts w:asciiTheme="minorHAnsi" w:hAnsiTheme="minorHAnsi" w:cstheme="minorHAnsi"/>
                    <w:kern w:val="2"/>
                    <w:sz w:val="20"/>
                  </w:rPr>
                </w:pPr>
                <w:r>
                  <w:rPr>
                    <w:rFonts w:asciiTheme="minorHAnsi" w:hAnsiTheme="minorHAnsi" w:cstheme="minorBidi"/>
                    <w:kern w:val="2"/>
                    <w:sz w:val="20"/>
                  </w:rPr>
                  <w:t>Punktas netaikomas.</w:t>
                </w:r>
              </w:p>
            </w:sdtContent>
          </w:sdt>
          <w:p w14:paraId="290062DC" w14:textId="77777777" w:rsidR="00B8717D" w:rsidRPr="0030775B" w:rsidRDefault="00B8717D" w:rsidP="00B8717D">
            <w:pPr>
              <w:spacing w:line="276" w:lineRule="auto"/>
              <w:jc w:val="both"/>
              <w:rPr>
                <w:rFonts w:asciiTheme="minorHAnsi" w:hAnsiTheme="minorHAnsi" w:cstheme="minorHAnsi"/>
                <w:kern w:val="2"/>
                <w:sz w:val="20"/>
              </w:rPr>
            </w:pPr>
          </w:p>
        </w:tc>
      </w:tr>
      <w:tr w:rsidR="00B8717D" w:rsidRPr="0030775B" w14:paraId="4D6A6077"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EDFEF3E" w14:textId="77FC74A4" w:rsidR="00B8717D" w:rsidRPr="0030775B" w:rsidRDefault="00B8717D" w:rsidP="00B8717D">
            <w:pPr>
              <w:pStyle w:val="ListParagraph"/>
              <w:tabs>
                <w:tab w:val="left" w:pos="0"/>
                <w:tab w:val="left" w:pos="851"/>
                <w:tab w:val="left" w:pos="1418"/>
              </w:tabs>
              <w:spacing w:line="276" w:lineRule="auto"/>
              <w:ind w:left="0"/>
              <w:contextualSpacing w:val="0"/>
              <w:jc w:val="both"/>
              <w:rPr>
                <w:rFonts w:asciiTheme="minorHAnsi" w:hAnsiTheme="minorHAnsi" w:cstheme="minorHAnsi"/>
                <w:sz w:val="20"/>
              </w:rPr>
            </w:pPr>
            <w:r w:rsidRPr="0030775B">
              <w:rPr>
                <w:rFonts w:asciiTheme="minorHAnsi" w:hAnsiTheme="minorHAnsi" w:cstheme="minorHAnsi"/>
                <w:b/>
                <w:bCs/>
                <w:kern w:val="2"/>
                <w:sz w:val="20"/>
              </w:rPr>
              <w:t>9.1</w:t>
            </w:r>
            <w:r>
              <w:rPr>
                <w:rFonts w:asciiTheme="minorHAnsi" w:hAnsiTheme="minorHAnsi" w:cstheme="minorHAnsi"/>
                <w:b/>
                <w:bCs/>
                <w:kern w:val="2"/>
                <w:sz w:val="20"/>
              </w:rPr>
              <w:t>1</w:t>
            </w:r>
            <w:r w:rsidRPr="0030775B">
              <w:rPr>
                <w:rFonts w:asciiTheme="minorHAnsi" w:hAnsiTheme="minorHAnsi" w:cstheme="minorHAnsi"/>
                <w:b/>
                <w:bCs/>
                <w:kern w:val="2"/>
                <w:sz w:val="20"/>
              </w:rPr>
              <w:t>. Tiekėjui taikoma bauda, jei Prekes tiekiant</w:t>
            </w:r>
            <w:r>
              <w:rPr>
                <w:rFonts w:asciiTheme="minorHAnsi" w:hAnsiTheme="minorHAnsi" w:cstheme="minorHAnsi"/>
                <w:b/>
                <w:bCs/>
                <w:kern w:val="2"/>
                <w:sz w:val="20"/>
              </w:rPr>
              <w:t>y</w:t>
            </w:r>
            <w:r w:rsidRPr="0030775B">
              <w:rPr>
                <w:rFonts w:asciiTheme="minorHAnsi" w:hAnsiTheme="minorHAnsi" w:cstheme="minorHAnsi"/>
                <w:b/>
                <w:bCs/>
                <w:kern w:val="2"/>
                <w:sz w:val="20"/>
              </w:rPr>
              <w:t>s</w:t>
            </w:r>
            <w:r>
              <w:rPr>
                <w:rFonts w:asciiTheme="minorHAnsi" w:hAnsiTheme="minorHAnsi" w:cstheme="minorHAnsi"/>
                <w:b/>
                <w:bCs/>
                <w:kern w:val="2"/>
                <w:sz w:val="20"/>
              </w:rPr>
              <w:t>,</w:t>
            </w:r>
            <w:r w:rsidRPr="0030775B">
              <w:rPr>
                <w:rFonts w:asciiTheme="minorHAnsi" w:hAnsiTheme="minorHAnsi" w:cstheme="minorHAnsi"/>
                <w:b/>
                <w:bCs/>
                <w:kern w:val="2"/>
                <w:sz w:val="20"/>
              </w:rPr>
              <w:t xml:space="preserve"> su jomis susijusias paslaugas teikiantys specialistai yra neblaivūs ar apsvaigę nuo psichoaktyvių medžiagų.</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7FE9F509" w14:textId="261AAC88" w:rsidR="00B8717D" w:rsidRPr="0030775B"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color w:val="000000"/>
                <w:kern w:val="2"/>
                <w:sz w:val="20"/>
              </w:rPr>
              <w:t>300 (trys šimtai) Eur už kiekvieną pažeidimo atvejį.</w:t>
            </w:r>
          </w:p>
        </w:tc>
      </w:tr>
      <w:tr w:rsidR="00B8717D" w:rsidRPr="00A35E3D" w14:paraId="5844EE62"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217BAC5D" w14:textId="2B13B2D6" w:rsidR="00B8717D" w:rsidRPr="0030775B" w:rsidRDefault="00B8717D" w:rsidP="00B8717D">
            <w:pPr>
              <w:pStyle w:val="ListParagraph"/>
              <w:tabs>
                <w:tab w:val="left" w:pos="0"/>
                <w:tab w:val="left" w:pos="851"/>
                <w:tab w:val="left" w:pos="1418"/>
              </w:tabs>
              <w:spacing w:line="276" w:lineRule="auto"/>
              <w:ind w:left="0"/>
              <w:contextualSpacing w:val="0"/>
              <w:jc w:val="both"/>
              <w:rPr>
                <w:rFonts w:asciiTheme="minorHAnsi" w:hAnsiTheme="minorHAnsi" w:cstheme="minorHAnsi"/>
                <w:b/>
                <w:bCs/>
                <w:kern w:val="2"/>
                <w:sz w:val="20"/>
              </w:rPr>
            </w:pPr>
            <w:r w:rsidRPr="0030775B">
              <w:rPr>
                <w:rFonts w:asciiTheme="minorHAnsi" w:hAnsiTheme="minorHAnsi" w:cstheme="minorHAnsi"/>
                <w:b/>
                <w:bCs/>
                <w:kern w:val="2"/>
                <w:sz w:val="20"/>
              </w:rPr>
              <w:t>9.1</w:t>
            </w:r>
            <w:r>
              <w:rPr>
                <w:rFonts w:asciiTheme="minorHAnsi" w:hAnsiTheme="minorHAnsi" w:cstheme="minorHAnsi"/>
                <w:b/>
                <w:bCs/>
                <w:kern w:val="2"/>
                <w:sz w:val="20"/>
              </w:rPr>
              <w:t>2</w:t>
            </w:r>
            <w:r w:rsidRPr="0030775B">
              <w:rPr>
                <w:rFonts w:asciiTheme="minorHAnsi" w:hAnsiTheme="minorHAnsi" w:cstheme="minorHAnsi"/>
                <w:b/>
                <w:bCs/>
                <w:kern w:val="2"/>
                <w:sz w:val="20"/>
              </w:rPr>
              <w:t>. Tiekėjui taikoma bauda, jei Tiekėjas nesilaiko nacionalinio saugumo interesų (kai taikoma) ir (ar) Kilmės taikom</w:t>
            </w:r>
            <w:r>
              <w:rPr>
                <w:rFonts w:asciiTheme="minorHAnsi" w:hAnsiTheme="minorHAnsi" w:cstheme="minorHAnsi"/>
                <w:b/>
                <w:bCs/>
                <w:kern w:val="2"/>
                <w:sz w:val="20"/>
              </w:rPr>
              <w:t>ų</w:t>
            </w:r>
            <w:r w:rsidRPr="0030775B">
              <w:rPr>
                <w:rFonts w:asciiTheme="minorHAnsi" w:hAnsiTheme="minorHAnsi" w:cstheme="minorHAnsi"/>
                <w:b/>
                <w:bCs/>
                <w:kern w:val="2"/>
                <w:sz w:val="20"/>
              </w:rPr>
              <w:t xml:space="preserve"> reikalavim</w:t>
            </w:r>
            <w:r>
              <w:rPr>
                <w:rFonts w:asciiTheme="minorHAnsi" w:hAnsiTheme="minorHAnsi" w:cstheme="minorHAnsi"/>
                <w:b/>
                <w:bCs/>
                <w:kern w:val="2"/>
                <w:sz w:val="20"/>
              </w:rPr>
              <w:t>ų</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20903B70" w14:textId="5813A36D" w:rsidR="00B8717D" w:rsidRPr="0030775B" w:rsidRDefault="00B8717D" w:rsidP="00B8717D">
            <w:pPr>
              <w:spacing w:line="276" w:lineRule="auto"/>
              <w:jc w:val="both"/>
              <w:rPr>
                <w:rFonts w:asciiTheme="minorHAnsi" w:hAnsiTheme="minorHAnsi" w:cstheme="minorHAnsi"/>
                <w:color w:val="000000"/>
                <w:kern w:val="2"/>
                <w:sz w:val="20"/>
              </w:rPr>
            </w:pPr>
            <w:r w:rsidRPr="007F73C5">
              <w:rPr>
                <w:rFonts w:asciiTheme="minorHAnsi" w:hAnsiTheme="minorHAnsi" w:cstheme="minorHAnsi"/>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r w:rsidRPr="0030775B">
              <w:rPr>
                <w:rFonts w:asciiTheme="minorHAnsi" w:hAnsiTheme="minorHAnsi" w:cstheme="minorHAnsi"/>
                <w:color w:val="000000"/>
                <w:kern w:val="2"/>
                <w:sz w:val="20"/>
              </w:rPr>
              <w:t>.</w:t>
            </w:r>
          </w:p>
        </w:tc>
      </w:tr>
      <w:tr w:rsidR="00B8717D" w:rsidRPr="0030775B" w14:paraId="23AC40F7"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0CDDB1C8" w14:textId="4F1213FE" w:rsidR="00B8717D" w:rsidRPr="0030775B" w:rsidRDefault="00B8717D" w:rsidP="00B8717D">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9.1</w:t>
            </w:r>
            <w:r>
              <w:rPr>
                <w:rFonts w:asciiTheme="minorHAnsi" w:hAnsiTheme="minorHAnsi" w:cstheme="minorHAnsi"/>
                <w:b/>
                <w:bCs/>
                <w:kern w:val="2"/>
                <w:sz w:val="20"/>
              </w:rPr>
              <w:t>3</w:t>
            </w:r>
            <w:r w:rsidRPr="0030775B">
              <w:rPr>
                <w:rFonts w:asciiTheme="minorHAnsi" w:hAnsiTheme="minorHAnsi" w:cstheme="minorHAnsi"/>
                <w:b/>
                <w:bCs/>
                <w:kern w:val="2"/>
                <w:sz w:val="20"/>
              </w:rPr>
              <w:t>. Tiekėjui taikoma bauda, jei Tiekėjas nesilaiko pasienio anglies dioksido korekcini</w:t>
            </w:r>
            <w:r>
              <w:rPr>
                <w:rFonts w:asciiTheme="minorHAnsi" w:hAnsiTheme="minorHAnsi" w:cstheme="minorHAnsi"/>
                <w:b/>
                <w:bCs/>
                <w:kern w:val="2"/>
                <w:sz w:val="20"/>
              </w:rPr>
              <w:t>o</w:t>
            </w:r>
            <w:r w:rsidRPr="0030775B">
              <w:rPr>
                <w:rFonts w:asciiTheme="minorHAnsi" w:hAnsiTheme="minorHAnsi" w:cstheme="minorHAnsi"/>
                <w:b/>
                <w:bCs/>
                <w:kern w:val="2"/>
                <w:sz w:val="20"/>
              </w:rPr>
              <w:t xml:space="preserve"> mechanizmo (toliau – PADKM) reikalavimų</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54B12C74" w14:textId="25339AD5" w:rsidR="00B8717D" w:rsidRPr="0030775B"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color w:val="000000"/>
                <w:kern w:val="2"/>
                <w:sz w:val="20"/>
              </w:rPr>
              <w:t>9.1</w:t>
            </w:r>
            <w:r>
              <w:rPr>
                <w:rFonts w:asciiTheme="minorHAnsi" w:hAnsiTheme="minorHAnsi" w:cstheme="minorHAnsi"/>
                <w:color w:val="000000"/>
                <w:kern w:val="2"/>
                <w:sz w:val="20"/>
              </w:rPr>
              <w:t>3</w:t>
            </w:r>
            <w:r w:rsidRPr="0030775B">
              <w:rPr>
                <w:rFonts w:asciiTheme="minorHAnsi" w:hAnsiTheme="minorHAnsi" w:cstheme="minorHAnsi"/>
                <w:color w:val="000000"/>
                <w:kern w:val="2"/>
                <w:sz w:val="20"/>
              </w:rPr>
              <w:t xml:space="preserve">.1. 500 (penki šimtai) Eur už kiekvieną pažeidimo atvejį, jei </w:t>
            </w:r>
            <w:r w:rsidRPr="0030775B">
              <w:rPr>
                <w:rFonts w:asciiTheme="minorHAnsi" w:hAnsiTheme="minorHAnsi" w:cstheme="minorHAnsi"/>
                <w:kern w:val="2"/>
                <w:sz w:val="20"/>
              </w:rPr>
              <w:t>Tiekėjas savalaikiai neteisingai deklaravo duomenis PADKM registre ar duomenų nedeklaravo.</w:t>
            </w:r>
          </w:p>
          <w:p w14:paraId="2FF9F802" w14:textId="4E07337D" w:rsidR="00B8717D" w:rsidRPr="0030775B" w:rsidRDefault="00B8717D" w:rsidP="00B8717D">
            <w:pPr>
              <w:spacing w:line="276" w:lineRule="auto"/>
              <w:jc w:val="both"/>
              <w:rPr>
                <w:rFonts w:asciiTheme="minorHAnsi" w:hAnsiTheme="minorHAnsi" w:cstheme="minorHAnsi"/>
                <w:color w:val="000000"/>
                <w:kern w:val="2"/>
                <w:sz w:val="20"/>
              </w:rPr>
            </w:pPr>
            <w:r w:rsidRPr="0030775B">
              <w:rPr>
                <w:rFonts w:asciiTheme="minorHAnsi" w:hAnsiTheme="minorHAnsi" w:cstheme="minorHAnsi"/>
                <w:kern w:val="2"/>
                <w:sz w:val="20"/>
              </w:rPr>
              <w:t>9.1</w:t>
            </w:r>
            <w:r>
              <w:rPr>
                <w:rFonts w:asciiTheme="minorHAnsi" w:hAnsiTheme="minorHAnsi" w:cstheme="minorHAnsi"/>
                <w:kern w:val="2"/>
                <w:sz w:val="20"/>
              </w:rPr>
              <w:t>3</w:t>
            </w:r>
            <w:r w:rsidRPr="0030775B">
              <w:rPr>
                <w:rFonts w:asciiTheme="minorHAnsi" w:hAnsiTheme="minorHAnsi" w:cstheme="minorHAnsi"/>
                <w:kern w:val="2"/>
                <w:sz w:val="20"/>
              </w:rPr>
              <w:t xml:space="preserve">.2. papildomai 300 (tris šimtai) </w:t>
            </w:r>
            <w:r w:rsidRPr="0030775B">
              <w:rPr>
                <w:rFonts w:asciiTheme="minorHAnsi" w:hAnsiTheme="minorHAnsi" w:cstheme="minorHAnsi"/>
                <w:color w:val="000000"/>
                <w:kern w:val="2"/>
                <w:sz w:val="20"/>
              </w:rPr>
              <w:t>Eur už kiekvieną pažeidimo atvejį,</w:t>
            </w:r>
            <w:r w:rsidRPr="0030775B">
              <w:rPr>
                <w:rFonts w:asciiTheme="minorHAnsi" w:hAnsiTheme="minorHAnsi" w:cstheme="minorHAnsi"/>
                <w:kern w:val="2"/>
                <w:sz w:val="20"/>
              </w:rPr>
              <w:t xml:space="preserve"> jeigu dėl aptariamos pareigos nevykdymo ar netinkamo vykdymo Pirkėjui buvo paskirta administracinė nuobauda už PADKM reglamento (ES) 2019/1020 pažeidimą. Tiekėjas taip pat atlygina visas tiesiogines išlaidas bei nuostolius (į kuriuos įeina ir Pirkėjo sumokėta administracinė nuobauda), susijusius su Tiekėjo veiksmais ar neveikimu, neužtikrinant Pirkėjo atitikties PADKM reglamento (ES) 2019/1020 reikalavimams, kurių nepadengia punkte skyriuje numatytos baudos. </w:t>
            </w:r>
          </w:p>
        </w:tc>
      </w:tr>
      <w:tr w:rsidR="00B8717D" w:rsidRPr="0030775B" w14:paraId="793C76FD"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C287945" w14:textId="48268779" w:rsidR="00B8717D" w:rsidRPr="0030775B" w:rsidRDefault="00B8717D" w:rsidP="00B8717D">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9.1</w:t>
            </w:r>
            <w:r>
              <w:rPr>
                <w:rFonts w:asciiTheme="minorHAnsi" w:hAnsiTheme="minorHAnsi" w:cstheme="minorHAnsi"/>
                <w:b/>
                <w:bCs/>
                <w:kern w:val="2"/>
                <w:sz w:val="20"/>
              </w:rPr>
              <w:t>4</w:t>
            </w:r>
            <w:r w:rsidRPr="0030775B">
              <w:rPr>
                <w:rFonts w:asciiTheme="minorHAnsi" w:hAnsiTheme="minorHAnsi" w:cstheme="minorHAnsi"/>
                <w:b/>
                <w:bCs/>
                <w:kern w:val="2"/>
                <w:sz w:val="20"/>
              </w:rPr>
              <w:t>. Bendra informacija</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74B3758D" w14:textId="5E8B5DF0" w:rsidR="00B8717D" w:rsidRPr="0030775B"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9.1</w:t>
            </w:r>
            <w:r>
              <w:rPr>
                <w:rFonts w:asciiTheme="minorHAnsi" w:hAnsiTheme="minorHAnsi" w:cstheme="minorHAnsi"/>
                <w:kern w:val="2"/>
                <w:sz w:val="20"/>
              </w:rPr>
              <w:t>4</w:t>
            </w:r>
            <w:r w:rsidRPr="0030775B">
              <w:rPr>
                <w:rFonts w:asciiTheme="minorHAnsi" w:hAnsiTheme="minorHAnsi" w:cstheme="minorHAnsi"/>
                <w:kern w:val="2"/>
                <w:sz w:val="20"/>
              </w:rPr>
              <w:t xml:space="preserve">.1. Šiame </w:t>
            </w:r>
            <w:r>
              <w:rPr>
                <w:rFonts w:asciiTheme="minorHAnsi" w:hAnsiTheme="minorHAnsi" w:cstheme="minorHAnsi"/>
                <w:kern w:val="2"/>
                <w:sz w:val="20"/>
              </w:rPr>
              <w:t>skyriuje</w:t>
            </w:r>
            <w:r w:rsidRPr="0030775B">
              <w:rPr>
                <w:rFonts w:asciiTheme="minorHAnsi" w:hAnsiTheme="minorHAnsi" w:cstheme="minorHAnsi"/>
                <w:kern w:val="2"/>
                <w:sz w:val="20"/>
              </w:rPr>
              <w:t xml:space="preserve"> nurodytų netesybų sumokėjimas neatleidžia Tiekėjo nuo pareigos atlikti visus veiksmus, būtinus įvykdyti sutartinius įsipareigojimus.</w:t>
            </w:r>
          </w:p>
          <w:p w14:paraId="50D8D588" w14:textId="3D634A86" w:rsidR="00B8717D" w:rsidRPr="0030775B"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9.1</w:t>
            </w:r>
            <w:r>
              <w:rPr>
                <w:rFonts w:asciiTheme="minorHAnsi" w:hAnsiTheme="minorHAnsi" w:cstheme="minorHAnsi"/>
                <w:kern w:val="2"/>
                <w:sz w:val="20"/>
              </w:rPr>
              <w:t>4</w:t>
            </w:r>
            <w:r w:rsidRPr="0030775B">
              <w:rPr>
                <w:rFonts w:asciiTheme="minorHAnsi" w:hAnsiTheme="minorHAnsi" w:cstheme="minorHAnsi"/>
                <w:kern w:val="2"/>
                <w:sz w:val="20"/>
              </w:rPr>
              <w:t>.2. Šiame skyriuje numatytos netesybos Tiekėjui taikomos ir tuo atveju, jei pažeidimai atlikti jo subtiekėjo, specialistų, darbuotojų ar kitų trečiųjų asmenų, kuriuos jis pasitelkė vykdyti Sutartį.</w:t>
            </w:r>
          </w:p>
          <w:p w14:paraId="57FCDF1E" w14:textId="252EDA90" w:rsidR="00B8717D" w:rsidRPr="00AB35C8" w:rsidRDefault="00B8717D" w:rsidP="00B8717D">
            <w:pPr>
              <w:spacing w:line="276" w:lineRule="auto"/>
              <w:jc w:val="both"/>
              <w:rPr>
                <w:rFonts w:asciiTheme="minorHAnsi" w:hAnsiTheme="minorHAnsi" w:cstheme="minorHAnsi"/>
                <w:kern w:val="2"/>
                <w:sz w:val="20"/>
              </w:rPr>
            </w:pPr>
            <w:r w:rsidRPr="00AB35C8">
              <w:rPr>
                <w:rFonts w:asciiTheme="minorHAnsi" w:hAnsiTheme="minorHAnsi" w:cstheme="minorHAnsi"/>
                <w:kern w:val="2"/>
                <w:sz w:val="20"/>
              </w:rPr>
              <w:t>9.</w:t>
            </w:r>
            <w:r>
              <w:rPr>
                <w:rFonts w:asciiTheme="minorHAnsi" w:hAnsiTheme="minorHAnsi" w:cstheme="minorHAnsi"/>
                <w:kern w:val="2"/>
                <w:sz w:val="20"/>
              </w:rPr>
              <w:t>14</w:t>
            </w:r>
            <w:r w:rsidRPr="00AB35C8">
              <w:rPr>
                <w:rFonts w:asciiTheme="minorHAnsi" w:hAnsiTheme="minorHAnsi" w:cstheme="minorHAnsi"/>
                <w:kern w:val="2"/>
                <w:sz w:val="20"/>
              </w:rPr>
              <w:t>.</w:t>
            </w:r>
            <w:r>
              <w:rPr>
                <w:rFonts w:asciiTheme="minorHAnsi" w:hAnsiTheme="minorHAnsi" w:cstheme="minorHAnsi"/>
                <w:kern w:val="2"/>
                <w:sz w:val="20"/>
              </w:rPr>
              <w:t>3</w:t>
            </w:r>
            <w:r w:rsidRPr="00AB35C8">
              <w:rPr>
                <w:rFonts w:asciiTheme="minorHAnsi" w:hAnsiTheme="minorHAnsi" w:cstheme="minorHAnsi"/>
                <w:kern w:val="2"/>
                <w:sz w:val="20"/>
              </w:rPr>
              <w:t>. Atsiskaitant, priskaičiuotų netesybų (baudų ir delspinigių)</w:t>
            </w:r>
            <w:r>
              <w:rPr>
                <w:rFonts w:asciiTheme="minorHAnsi" w:hAnsiTheme="minorHAnsi" w:cstheme="minorHAnsi"/>
                <w:kern w:val="2"/>
                <w:sz w:val="20"/>
              </w:rPr>
              <w:t>, nuostolių</w:t>
            </w:r>
            <w:r w:rsidRPr="00AB35C8">
              <w:rPr>
                <w:rFonts w:asciiTheme="minorHAnsi" w:hAnsiTheme="minorHAnsi" w:cstheme="minorHAnsi"/>
                <w:kern w:val="2"/>
                <w:sz w:val="20"/>
              </w:rPr>
              <w:t xml:space="preserve"> suma bus mažinama Pardavėjo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w:t>
            </w:r>
            <w:r>
              <w:rPr>
                <w:rFonts w:asciiTheme="minorHAnsi" w:hAnsiTheme="minorHAnsi" w:cstheme="minorHAnsi"/>
                <w:kern w:val="2"/>
                <w:sz w:val="20"/>
              </w:rPr>
              <w:t>Tiek</w:t>
            </w:r>
            <w:r w:rsidRPr="00AB35C8">
              <w:rPr>
                <w:rFonts w:asciiTheme="minorHAnsi" w:hAnsiTheme="minorHAnsi" w:cstheme="minorHAnsi"/>
                <w:kern w:val="2"/>
                <w:sz w:val="20"/>
              </w:rPr>
              <w:t xml:space="preserve">ėjui, apie tai raštiškai informuodamas </w:t>
            </w:r>
            <w:r>
              <w:rPr>
                <w:rFonts w:asciiTheme="minorHAnsi" w:hAnsiTheme="minorHAnsi" w:cstheme="minorHAnsi"/>
                <w:kern w:val="2"/>
                <w:sz w:val="20"/>
              </w:rPr>
              <w:t>Tiek</w:t>
            </w:r>
            <w:r w:rsidRPr="00AB35C8">
              <w:rPr>
                <w:rFonts w:asciiTheme="minorHAnsi" w:hAnsiTheme="minorHAnsi" w:cstheme="minorHAnsi"/>
                <w:kern w:val="2"/>
                <w:sz w:val="20"/>
              </w:rPr>
              <w:t xml:space="preserve">ėją. </w:t>
            </w:r>
          </w:p>
          <w:p w14:paraId="7EF82C23" w14:textId="11837EA9" w:rsidR="00B8717D" w:rsidRDefault="00B8717D" w:rsidP="00B8717D">
            <w:pPr>
              <w:spacing w:line="276" w:lineRule="auto"/>
              <w:jc w:val="both"/>
              <w:rPr>
                <w:rFonts w:asciiTheme="minorHAnsi" w:hAnsiTheme="minorHAnsi" w:cstheme="minorHAnsi"/>
                <w:kern w:val="2"/>
                <w:sz w:val="20"/>
              </w:rPr>
            </w:pPr>
            <w:r w:rsidRPr="00AB35C8">
              <w:rPr>
                <w:rFonts w:asciiTheme="minorHAnsi" w:hAnsiTheme="minorHAnsi" w:cstheme="minorHAnsi"/>
                <w:kern w:val="2"/>
                <w:sz w:val="20"/>
              </w:rPr>
              <w:t>9.</w:t>
            </w:r>
            <w:r>
              <w:rPr>
                <w:rFonts w:asciiTheme="minorHAnsi" w:hAnsiTheme="minorHAnsi" w:cstheme="minorHAnsi"/>
                <w:kern w:val="2"/>
                <w:sz w:val="20"/>
              </w:rPr>
              <w:t>14</w:t>
            </w:r>
            <w:r w:rsidRPr="00AB35C8">
              <w:rPr>
                <w:rFonts w:asciiTheme="minorHAnsi" w:hAnsiTheme="minorHAnsi" w:cstheme="minorHAnsi"/>
                <w:kern w:val="2"/>
                <w:sz w:val="20"/>
              </w:rPr>
              <w:t>.</w:t>
            </w:r>
            <w:r>
              <w:rPr>
                <w:rFonts w:asciiTheme="minorHAnsi" w:hAnsiTheme="minorHAnsi" w:cstheme="minorHAnsi"/>
                <w:kern w:val="2"/>
                <w:sz w:val="20"/>
              </w:rPr>
              <w:t>4</w:t>
            </w:r>
            <w:r w:rsidRPr="00AB35C8">
              <w:rPr>
                <w:rFonts w:asciiTheme="minorHAnsi" w:hAnsiTheme="minorHAnsi" w:cstheme="minorHAnsi"/>
                <w:kern w:val="2"/>
                <w:sz w:val="20"/>
              </w:rPr>
              <w:t>. Nesant iš ko įskaityti piniginių reikalavimų, Tiekėjas privalo sumokėti Pirkėjui netesybas per 5 (penkias) dienas nuo Pirkėjo pareikalavimo.</w:t>
            </w:r>
          </w:p>
          <w:p w14:paraId="79D002D3" w14:textId="259E8FD1" w:rsidR="00B8717D" w:rsidRDefault="00B8717D" w:rsidP="00B8717D">
            <w:pPr>
              <w:spacing w:line="276" w:lineRule="auto"/>
              <w:jc w:val="both"/>
              <w:rPr>
                <w:rFonts w:asciiTheme="minorHAnsi" w:hAnsiTheme="minorHAnsi" w:cstheme="minorHAnsi"/>
                <w:kern w:val="2"/>
                <w:sz w:val="20"/>
              </w:rPr>
            </w:pPr>
            <w:r w:rsidRPr="00EC7351">
              <w:rPr>
                <w:rFonts w:asciiTheme="minorHAnsi" w:hAnsiTheme="minorHAnsi" w:cstheme="minorHAnsi"/>
                <w:kern w:val="2"/>
                <w:sz w:val="20"/>
              </w:rPr>
              <w:t>9.1</w:t>
            </w:r>
            <w:r>
              <w:rPr>
                <w:rFonts w:asciiTheme="minorHAnsi" w:hAnsiTheme="minorHAnsi" w:cstheme="minorHAnsi"/>
                <w:kern w:val="2"/>
                <w:sz w:val="20"/>
              </w:rPr>
              <w:t>4</w:t>
            </w:r>
            <w:r w:rsidRPr="00EC7351">
              <w:rPr>
                <w:rFonts w:asciiTheme="minorHAnsi" w:hAnsiTheme="minorHAnsi" w:cstheme="minorHAnsi"/>
                <w:kern w:val="2"/>
                <w:sz w:val="20"/>
              </w:rPr>
              <w:t>.5.</w:t>
            </w:r>
            <w:r>
              <w:rPr>
                <w:rFonts w:asciiTheme="minorHAnsi" w:hAnsiTheme="minorHAnsi" w:cstheme="minorHAnsi"/>
                <w:kern w:val="2"/>
                <w:sz w:val="20"/>
              </w:rPr>
              <w:t xml:space="preserve"> </w:t>
            </w:r>
            <w:r w:rsidRPr="006F14E3">
              <w:rPr>
                <w:rFonts w:asciiTheme="minorHAnsi" w:hAnsiTheme="minorHAnsi" w:cstheme="minorHAnsi"/>
                <w:kern w:val="2"/>
                <w:sz w:val="20"/>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r>
              <w:rPr>
                <w:rFonts w:asciiTheme="minorHAnsi" w:hAnsiTheme="minorHAnsi" w:cstheme="minorHAnsi"/>
                <w:kern w:val="2"/>
                <w:sz w:val="20"/>
              </w:rPr>
              <w:t>.</w:t>
            </w:r>
          </w:p>
          <w:p w14:paraId="457CDBAC" w14:textId="14C2C9E1" w:rsidR="00B8717D" w:rsidRPr="0030775B"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9.1</w:t>
            </w:r>
            <w:r>
              <w:rPr>
                <w:rFonts w:asciiTheme="minorHAnsi" w:hAnsiTheme="minorHAnsi" w:cstheme="minorHAnsi"/>
                <w:kern w:val="2"/>
                <w:sz w:val="20"/>
              </w:rPr>
              <w:t>4</w:t>
            </w:r>
            <w:r w:rsidRPr="0030775B">
              <w:rPr>
                <w:rFonts w:asciiTheme="minorHAnsi" w:hAnsiTheme="minorHAnsi" w:cstheme="minorHAnsi"/>
                <w:kern w:val="2"/>
                <w:sz w:val="20"/>
              </w:rPr>
              <w:t>.</w:t>
            </w:r>
            <w:r>
              <w:rPr>
                <w:rFonts w:asciiTheme="minorHAnsi" w:hAnsiTheme="minorHAnsi" w:cstheme="minorHAnsi"/>
                <w:kern w:val="2"/>
                <w:sz w:val="20"/>
              </w:rPr>
              <w:t>6</w:t>
            </w:r>
            <w:r w:rsidRPr="0030775B">
              <w:rPr>
                <w:rFonts w:asciiTheme="minorHAnsi" w:hAnsiTheme="minorHAnsi" w:cstheme="minorHAnsi"/>
                <w:kern w:val="2"/>
                <w:sz w:val="20"/>
              </w:rPr>
              <w:t xml:space="preserve">. </w:t>
            </w:r>
            <w:r>
              <w:rPr>
                <w:rFonts w:asciiTheme="minorHAnsi" w:hAnsiTheme="minorHAnsi" w:cstheme="minorHAnsi"/>
                <w:kern w:val="2"/>
                <w:sz w:val="20"/>
              </w:rPr>
              <w:t xml:space="preserve">Šalys viena kitai atlygina tik </w:t>
            </w:r>
            <w:r w:rsidRPr="0030775B">
              <w:rPr>
                <w:rFonts w:asciiTheme="minorHAnsi" w:hAnsiTheme="minorHAnsi" w:cstheme="minorHAnsi"/>
                <w:kern w:val="2"/>
                <w:sz w:val="20"/>
              </w:rPr>
              <w:t>tiesiogini</w:t>
            </w:r>
            <w:r>
              <w:rPr>
                <w:rFonts w:asciiTheme="minorHAnsi" w:hAnsiTheme="minorHAnsi" w:cstheme="minorHAnsi"/>
                <w:kern w:val="2"/>
                <w:sz w:val="20"/>
              </w:rPr>
              <w:t>us</w:t>
            </w:r>
            <w:r w:rsidRPr="0030775B">
              <w:rPr>
                <w:rFonts w:asciiTheme="minorHAnsi" w:hAnsiTheme="minorHAnsi" w:cstheme="minorHAnsi"/>
                <w:kern w:val="2"/>
                <w:sz w:val="20"/>
              </w:rPr>
              <w:t xml:space="preserve"> nuostoli</w:t>
            </w:r>
            <w:r>
              <w:rPr>
                <w:rFonts w:asciiTheme="minorHAnsi" w:hAnsiTheme="minorHAnsi" w:cstheme="minorHAnsi"/>
                <w:kern w:val="2"/>
                <w:sz w:val="20"/>
              </w:rPr>
              <w:t>us, kurie</w:t>
            </w:r>
            <w:r w:rsidRPr="0030775B">
              <w:rPr>
                <w:rFonts w:asciiTheme="minorHAnsi" w:hAnsiTheme="minorHAnsi" w:cstheme="minorHAnsi"/>
                <w:kern w:val="2"/>
                <w:sz w:val="20"/>
              </w:rPr>
              <w:t xml:space="preserve"> ribojami Sutarties kainos dydžio suma, bet ne mažesne kaip 3000 (trys tūkstančiai) Eur suma (jeigu Sutarties kaina neviršija 3000 (trijų tūkstančių) Eur sumos).</w:t>
            </w:r>
          </w:p>
          <w:p w14:paraId="67C12F32" w14:textId="27B3E14F" w:rsidR="00B8717D" w:rsidRPr="0030775B"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9.1</w:t>
            </w:r>
            <w:r>
              <w:rPr>
                <w:rFonts w:asciiTheme="minorHAnsi" w:hAnsiTheme="minorHAnsi" w:cstheme="minorHAnsi"/>
                <w:kern w:val="2"/>
                <w:sz w:val="20"/>
              </w:rPr>
              <w:t>4</w:t>
            </w:r>
            <w:r w:rsidRPr="0030775B">
              <w:rPr>
                <w:rFonts w:asciiTheme="minorHAnsi" w:hAnsiTheme="minorHAnsi" w:cstheme="minorHAnsi"/>
                <w:kern w:val="2"/>
                <w:sz w:val="20"/>
              </w:rPr>
              <w:t>.</w:t>
            </w:r>
            <w:r>
              <w:rPr>
                <w:rFonts w:asciiTheme="minorHAnsi" w:hAnsiTheme="minorHAnsi" w:cstheme="minorHAnsi"/>
                <w:kern w:val="2"/>
                <w:sz w:val="20"/>
              </w:rPr>
              <w:t>7</w:t>
            </w:r>
            <w:r w:rsidRPr="0030775B">
              <w:rPr>
                <w:rFonts w:asciiTheme="minorHAnsi" w:hAnsiTheme="minorHAnsi" w:cstheme="minorHAnsi"/>
                <w:kern w:val="2"/>
                <w:sz w:val="20"/>
              </w:rPr>
              <w:t xml:space="preserve">. Bendras pagal Sutartį Šaliai pritaikytų netesybų dydis ribojamas 20 (dvidešimt) procentų </w:t>
            </w:r>
            <w:r w:rsidRPr="005C0F1E">
              <w:rPr>
                <w:rFonts w:asciiTheme="minorHAnsi" w:hAnsiTheme="minorHAnsi" w:cstheme="minorHAnsi"/>
                <w:kern w:val="2"/>
                <w:sz w:val="20"/>
              </w:rPr>
              <w:t>Pradinės sutarties</w:t>
            </w:r>
            <w:r>
              <w:rPr>
                <w:rFonts w:asciiTheme="minorHAnsi" w:hAnsiTheme="minorHAnsi" w:cstheme="minorHAnsi"/>
                <w:kern w:val="2"/>
                <w:sz w:val="20"/>
              </w:rPr>
              <w:t xml:space="preserve"> vertės</w:t>
            </w:r>
            <w:r w:rsidRPr="005C0F1E" w:rsidDel="005C0F1E">
              <w:rPr>
                <w:rFonts w:asciiTheme="minorHAnsi" w:hAnsiTheme="minorHAnsi" w:cstheme="minorHAnsi"/>
                <w:kern w:val="2"/>
                <w:sz w:val="20"/>
              </w:rPr>
              <w:t xml:space="preserve"> </w:t>
            </w:r>
            <w:r w:rsidRPr="0030775B">
              <w:rPr>
                <w:rFonts w:asciiTheme="minorHAnsi" w:hAnsiTheme="minorHAnsi" w:cstheme="minorHAnsi"/>
                <w:kern w:val="2"/>
                <w:sz w:val="20"/>
              </w:rPr>
              <w:t>dydžio suma; jeigu Sutarties kaina neviršija 3000 (trijų tūkstančių) Eur sumos - ne didesne kaip 1 500 (vienas tūkstantis penki šimtai) Eur suma.</w:t>
            </w:r>
          </w:p>
        </w:tc>
      </w:tr>
      <w:tr w:rsidR="008F751F" w:rsidRPr="00015D2D" w14:paraId="054CF2AC" w14:textId="77777777" w:rsidTr="11FB061F">
        <w:trPr>
          <w:trHeight w:val="300"/>
        </w:trPr>
        <w:tc>
          <w:tcPr>
            <w:tcW w:w="10201" w:type="dxa"/>
            <w:gridSpan w:val="3"/>
            <w:shd w:val="clear" w:color="auto" w:fill="BFBFBF" w:themeFill="background1" w:themeFillShade="BF"/>
            <w:vAlign w:val="center"/>
          </w:tcPr>
          <w:p w14:paraId="02334E3C" w14:textId="009D076A" w:rsidR="008F751F" w:rsidRPr="00F8322E" w:rsidRDefault="008F751F" w:rsidP="008F751F">
            <w:pPr>
              <w:spacing w:line="276" w:lineRule="auto"/>
              <w:jc w:val="center"/>
              <w:rPr>
                <w:rFonts w:asciiTheme="minorHAnsi" w:hAnsiTheme="minorHAnsi" w:cstheme="minorHAnsi"/>
                <w:b/>
                <w:bCs/>
                <w:kern w:val="2"/>
                <w:sz w:val="20"/>
              </w:rPr>
            </w:pPr>
            <w:r w:rsidRPr="002E5D8E">
              <w:rPr>
                <w:rFonts w:asciiTheme="minorHAnsi" w:hAnsiTheme="minorHAnsi" w:cstheme="minorHAnsi"/>
                <w:b/>
                <w:bCs/>
                <w:kern w:val="2"/>
                <w:sz w:val="20"/>
              </w:rPr>
              <w:t>1</w:t>
            </w:r>
            <w:r>
              <w:rPr>
                <w:rFonts w:asciiTheme="minorHAnsi" w:hAnsiTheme="minorHAnsi" w:cstheme="minorHAnsi"/>
                <w:b/>
                <w:bCs/>
                <w:kern w:val="2"/>
                <w:sz w:val="20"/>
              </w:rPr>
              <w:t>0</w:t>
            </w:r>
            <w:r w:rsidRPr="002E5D8E">
              <w:rPr>
                <w:rFonts w:asciiTheme="minorHAnsi" w:hAnsiTheme="minorHAnsi" w:cstheme="minorHAnsi"/>
                <w:b/>
                <w:bCs/>
                <w:kern w:val="2"/>
                <w:sz w:val="20"/>
              </w:rPr>
              <w:t>. ESMINĖS SUTARTIES SĄLYGOS</w:t>
            </w:r>
          </w:p>
        </w:tc>
      </w:tr>
      <w:tr w:rsidR="008F751F" w:rsidRPr="0030775B" w14:paraId="22B29D20"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3D44966" w14:textId="0B857FE8" w:rsidR="008F751F" w:rsidRPr="0030775B" w:rsidRDefault="008F751F" w:rsidP="008F751F">
            <w:pPr>
              <w:spacing w:line="276" w:lineRule="auto"/>
              <w:jc w:val="both"/>
              <w:rPr>
                <w:rFonts w:asciiTheme="minorHAnsi" w:hAnsiTheme="minorHAnsi" w:cstheme="minorHAnsi"/>
                <w:b/>
                <w:bCs/>
                <w:kern w:val="2"/>
                <w:sz w:val="20"/>
              </w:rPr>
            </w:pPr>
            <w:r w:rsidRPr="00AA7C8B">
              <w:rPr>
                <w:rFonts w:asciiTheme="minorHAnsi" w:hAnsiTheme="minorHAnsi" w:cstheme="minorHAnsi"/>
                <w:b/>
                <w:bCs/>
                <w:kern w:val="2"/>
                <w:sz w:val="20"/>
              </w:rPr>
              <w:t>1</w:t>
            </w:r>
            <w:r>
              <w:rPr>
                <w:rFonts w:asciiTheme="minorHAnsi" w:hAnsiTheme="minorHAnsi" w:cstheme="minorHAnsi"/>
                <w:b/>
                <w:bCs/>
                <w:kern w:val="2"/>
                <w:sz w:val="20"/>
              </w:rPr>
              <w:t>0</w:t>
            </w:r>
            <w:r w:rsidRPr="00AA7C8B">
              <w:rPr>
                <w:rFonts w:asciiTheme="minorHAnsi" w:hAnsiTheme="minorHAnsi" w:cstheme="minorHAnsi"/>
                <w:b/>
                <w:bCs/>
                <w:kern w:val="2"/>
                <w:sz w:val="20"/>
              </w:rPr>
              <w:t>.1. Esminės Sutarties sąlygos</w:t>
            </w:r>
          </w:p>
        </w:tc>
        <w:tc>
          <w:tcPr>
            <w:tcW w:w="7506" w:type="dxa"/>
            <w:gridSpan w:val="2"/>
            <w:tcBorders>
              <w:top w:val="single" w:sz="4" w:space="0" w:color="auto"/>
              <w:left w:val="single" w:sz="4" w:space="0" w:color="auto"/>
              <w:bottom w:val="single" w:sz="4" w:space="0" w:color="auto"/>
              <w:right w:val="single" w:sz="4" w:space="0" w:color="auto"/>
            </w:tcBorders>
          </w:tcPr>
          <w:p w14:paraId="12109F0E" w14:textId="1069B8E8" w:rsidR="008F751F" w:rsidRPr="0030775B" w:rsidRDefault="00235D80" w:rsidP="008F286B">
            <w:pPr>
              <w:rPr>
                <w:rFonts w:asciiTheme="minorHAnsi" w:hAnsiTheme="minorHAnsi" w:cstheme="minorHAnsi"/>
                <w:kern w:val="2"/>
                <w:sz w:val="20"/>
              </w:rPr>
            </w:pPr>
            <w:sdt>
              <w:sdtPr>
                <w:rPr>
                  <w:rFonts w:ascii="Calibri" w:hAnsi="Calibri" w:cs="Calibri"/>
                  <w:kern w:val="2"/>
                  <w:sz w:val="20"/>
                </w:rPr>
                <w:id w:val="2107386442"/>
                <w:placeholder>
                  <w:docPart w:val="289B95E58F6B47E085309DAA966C0AF0"/>
                </w:placeholder>
                <w:dropDownList>
                  <w:listItem w:value="Pasirinkite elementą."/>
                  <w:listItem w:displayText="Punktas taikomas:" w:value="Punktas taikomas:"/>
                  <w:listItem w:displayText="Punktas netaikomas." w:value="Punktas netaikomas."/>
                </w:dropDownList>
              </w:sdtPr>
              <w:sdtEndPr/>
              <w:sdtContent>
                <w:r w:rsidR="008F751F">
                  <w:rPr>
                    <w:rFonts w:ascii="Calibri" w:hAnsi="Calibri" w:cs="Calibri"/>
                    <w:kern w:val="2"/>
                    <w:sz w:val="20"/>
                  </w:rPr>
                  <w:t>Punktas netaikomas.</w:t>
                </w:r>
              </w:sdtContent>
            </w:sdt>
          </w:p>
        </w:tc>
      </w:tr>
      <w:tr w:rsidR="008F751F" w:rsidRPr="0030775B" w14:paraId="047D3B5D"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24A35B6" w14:textId="17385FE5" w:rsidR="008F751F" w:rsidRPr="0030775B" w:rsidRDefault="008F751F" w:rsidP="008F751F">
            <w:pPr>
              <w:spacing w:line="276" w:lineRule="auto"/>
              <w:jc w:val="both"/>
              <w:rPr>
                <w:rFonts w:asciiTheme="minorHAnsi" w:hAnsiTheme="minorHAnsi" w:cstheme="minorHAnsi"/>
                <w:b/>
                <w:bCs/>
                <w:kern w:val="2"/>
                <w:sz w:val="20"/>
              </w:rPr>
            </w:pPr>
            <w:r w:rsidRPr="0091707E">
              <w:rPr>
                <w:rFonts w:asciiTheme="minorHAnsi" w:hAnsiTheme="minorHAnsi" w:cstheme="minorHAnsi"/>
                <w:b/>
                <w:bCs/>
                <w:kern w:val="2"/>
                <w:sz w:val="20"/>
              </w:rPr>
              <w:t>1</w:t>
            </w:r>
            <w:r>
              <w:rPr>
                <w:rFonts w:asciiTheme="minorHAnsi" w:hAnsiTheme="minorHAnsi" w:cstheme="minorHAnsi"/>
                <w:b/>
                <w:bCs/>
                <w:kern w:val="2"/>
                <w:sz w:val="20"/>
              </w:rPr>
              <w:t>0</w:t>
            </w:r>
            <w:r w:rsidRPr="0091707E">
              <w:rPr>
                <w:rFonts w:asciiTheme="minorHAnsi" w:hAnsiTheme="minorHAnsi" w:cstheme="minorHAnsi"/>
                <w:b/>
                <w:bCs/>
                <w:kern w:val="2"/>
                <w:sz w:val="20"/>
              </w:rPr>
              <w:t>.2. Dideli arba nuolatiniai esminės Sutarties sąlygos vykdymo trūkumai</w:t>
            </w:r>
          </w:p>
        </w:tc>
        <w:tc>
          <w:tcPr>
            <w:tcW w:w="7506" w:type="dxa"/>
            <w:gridSpan w:val="2"/>
            <w:tcBorders>
              <w:top w:val="single" w:sz="4" w:space="0" w:color="auto"/>
              <w:left w:val="single" w:sz="4" w:space="0" w:color="auto"/>
              <w:bottom w:val="single" w:sz="4" w:space="0" w:color="auto"/>
              <w:right w:val="single" w:sz="4" w:space="0" w:color="auto"/>
            </w:tcBorders>
          </w:tcPr>
          <w:p w14:paraId="4D2026EE" w14:textId="4CA86052" w:rsidR="009E09E4" w:rsidRDefault="00235D80" w:rsidP="008F286B">
            <w:pPr>
              <w:jc w:val="both"/>
              <w:rPr>
                <w:rFonts w:ascii="Calibri" w:hAnsi="Calibri" w:cs="Calibri"/>
                <w:kern w:val="2"/>
                <w:sz w:val="20"/>
              </w:rPr>
            </w:pPr>
            <w:sdt>
              <w:sdtPr>
                <w:rPr>
                  <w:rFonts w:ascii="Calibri" w:hAnsi="Calibri" w:cs="Calibri"/>
                  <w:kern w:val="2"/>
                  <w:sz w:val="20"/>
                </w:rPr>
                <w:id w:val="729352828"/>
                <w:placeholder>
                  <w:docPart w:val="9D837022C906405E849F1E71313EAE3F"/>
                </w:placeholder>
                <w:dropDownList>
                  <w:listItem w:value="Pasirinkite elementą."/>
                  <w:listItem w:displayText="Punktas taikomas:" w:value="Punktas taikomas:"/>
                  <w:listItem w:displayText="Punktas netaikomas." w:value="Punktas netaikomas."/>
                </w:dropDownList>
              </w:sdtPr>
              <w:sdtEndPr/>
              <w:sdtContent>
                <w:r w:rsidR="009E09E4">
                  <w:rPr>
                    <w:rFonts w:ascii="Calibri" w:hAnsi="Calibri" w:cs="Calibri"/>
                    <w:kern w:val="2"/>
                    <w:sz w:val="20"/>
                  </w:rPr>
                  <w:t>Punktas taikomas:</w:t>
                </w:r>
              </w:sdtContent>
            </w:sdt>
          </w:p>
          <w:p w14:paraId="2322D868" w14:textId="73DF67D8" w:rsidR="009E09E4" w:rsidRDefault="009E09E4" w:rsidP="008F286B">
            <w:pPr>
              <w:jc w:val="both"/>
              <w:rPr>
                <w:rFonts w:ascii="Calibri" w:hAnsi="Calibri" w:cs="Calibri"/>
                <w:kern w:val="2"/>
                <w:sz w:val="20"/>
              </w:rPr>
            </w:pPr>
            <w:r>
              <w:rPr>
                <w:rFonts w:ascii="Calibri" w:hAnsi="Calibri" w:cs="Calibri"/>
                <w:kern w:val="2"/>
                <w:sz w:val="20"/>
              </w:rPr>
              <w:t xml:space="preserve">10.2.1. </w:t>
            </w:r>
            <w:r w:rsidRPr="009E09E4">
              <w:rPr>
                <w:rFonts w:ascii="Calibri" w:hAnsi="Calibri" w:cs="Calibri"/>
                <w:kern w:val="2"/>
                <w:sz w:val="20"/>
              </w:rPr>
              <w:t xml:space="preserve">Tiekėjas vėluoja pristatyti </w:t>
            </w:r>
            <w:r>
              <w:rPr>
                <w:rFonts w:ascii="Calibri" w:hAnsi="Calibri" w:cs="Calibri"/>
                <w:kern w:val="2"/>
                <w:sz w:val="20"/>
              </w:rPr>
              <w:t>P</w:t>
            </w:r>
            <w:r w:rsidRPr="009E09E4">
              <w:rPr>
                <w:rFonts w:ascii="Calibri" w:hAnsi="Calibri" w:cs="Calibri"/>
                <w:kern w:val="2"/>
                <w:sz w:val="20"/>
              </w:rPr>
              <w:t xml:space="preserve">rekes </w:t>
            </w:r>
            <w:r>
              <w:rPr>
                <w:rFonts w:ascii="Calibri" w:hAnsi="Calibri" w:cs="Calibri"/>
                <w:kern w:val="2"/>
                <w:sz w:val="20"/>
              </w:rPr>
              <w:t>ilgiau</w:t>
            </w:r>
            <w:r w:rsidRPr="009E09E4">
              <w:rPr>
                <w:rFonts w:ascii="Calibri" w:hAnsi="Calibri" w:cs="Calibri"/>
                <w:kern w:val="2"/>
                <w:sz w:val="20"/>
              </w:rPr>
              <w:t xml:space="preserve"> kaip 60 kalendorinių dienų </w:t>
            </w:r>
            <w:r w:rsidR="00D26A73">
              <w:rPr>
                <w:rFonts w:ascii="Calibri" w:hAnsi="Calibri" w:cs="Calibri"/>
                <w:kern w:val="2"/>
                <w:sz w:val="20"/>
              </w:rPr>
              <w:t xml:space="preserve">nuo </w:t>
            </w:r>
            <w:r w:rsidRPr="009E09E4">
              <w:rPr>
                <w:rFonts w:ascii="Calibri" w:hAnsi="Calibri" w:cs="Calibri"/>
                <w:kern w:val="2"/>
                <w:sz w:val="20"/>
              </w:rPr>
              <w:t>pasiūlyme deklaruoto pristatymo termino pabaigos</w:t>
            </w:r>
            <w:r w:rsidR="00D26A73">
              <w:rPr>
                <w:rFonts w:ascii="Calibri" w:hAnsi="Calibri" w:cs="Calibri"/>
                <w:kern w:val="2"/>
                <w:sz w:val="20"/>
              </w:rPr>
              <w:t>.</w:t>
            </w:r>
          </w:p>
          <w:p w14:paraId="17C81B31" w14:textId="7284081F" w:rsidR="00D26A73" w:rsidRDefault="00D26A73" w:rsidP="008F286B">
            <w:pPr>
              <w:jc w:val="both"/>
              <w:rPr>
                <w:rFonts w:ascii="Calibri" w:hAnsi="Calibri" w:cs="Calibri"/>
                <w:kern w:val="2"/>
                <w:sz w:val="20"/>
              </w:rPr>
            </w:pPr>
            <w:r w:rsidRPr="762FAFAC">
              <w:rPr>
                <w:rFonts w:ascii="Calibri" w:hAnsi="Calibri" w:cs="Calibri"/>
                <w:sz w:val="20"/>
              </w:rPr>
              <w:t>10.2.2.</w:t>
            </w:r>
            <w:r w:rsidR="00972CF4" w:rsidRPr="762FAFAC">
              <w:rPr>
                <w:rFonts w:ascii="Calibri" w:hAnsi="Calibri" w:cs="Calibri"/>
                <w:sz w:val="20"/>
              </w:rPr>
              <w:t xml:space="preserve"> Tiekėjas nevykdo suteiktos garantijos įsipareigojimų (pvz., neatlieka remonto, nesureaguoja į pranešimus) ir </w:t>
            </w:r>
            <w:r w:rsidR="00277589" w:rsidRPr="762FAFAC">
              <w:rPr>
                <w:rFonts w:ascii="Calibri" w:hAnsi="Calibri" w:cs="Calibri"/>
                <w:sz w:val="20"/>
              </w:rPr>
              <w:t xml:space="preserve">Pirkėjo </w:t>
            </w:r>
            <w:r w:rsidR="00972CF4" w:rsidRPr="762FAFAC">
              <w:rPr>
                <w:rFonts w:ascii="Calibri" w:hAnsi="Calibri" w:cs="Calibri"/>
                <w:sz w:val="20"/>
              </w:rPr>
              <w:t xml:space="preserve">raštu nustatytu terminu (ne trumpesniu kaip </w:t>
            </w:r>
            <w:r w:rsidR="00A070DF">
              <w:rPr>
                <w:rFonts w:ascii="Calibri" w:hAnsi="Calibri" w:cs="Calibri"/>
                <w:sz w:val="20"/>
              </w:rPr>
              <w:t>3</w:t>
            </w:r>
            <w:r w:rsidR="6131975A" w:rsidRPr="762FAFAC">
              <w:rPr>
                <w:rFonts w:ascii="Calibri" w:hAnsi="Calibri" w:cs="Calibri"/>
                <w:sz w:val="20"/>
              </w:rPr>
              <w:t>0</w:t>
            </w:r>
            <w:r w:rsidR="00972CF4" w:rsidRPr="762FAFAC">
              <w:rPr>
                <w:rFonts w:ascii="Calibri" w:hAnsi="Calibri" w:cs="Calibri"/>
                <w:sz w:val="20"/>
              </w:rPr>
              <w:t xml:space="preserve"> dienų) pažeidimų neištaiso.</w:t>
            </w:r>
          </w:p>
          <w:p w14:paraId="23FB8DD7" w14:textId="72E4ABD0" w:rsidR="008F751F" w:rsidRPr="0030775B" w:rsidRDefault="008F751F" w:rsidP="008F286B">
            <w:pPr>
              <w:rPr>
                <w:rFonts w:asciiTheme="minorHAnsi" w:hAnsiTheme="minorHAnsi" w:cstheme="minorHAnsi"/>
                <w:kern w:val="2"/>
                <w:sz w:val="20"/>
              </w:rPr>
            </w:pPr>
          </w:p>
        </w:tc>
      </w:tr>
      <w:tr w:rsidR="008F751F" w:rsidRPr="0030775B" w14:paraId="3D216889" w14:textId="77777777" w:rsidTr="11FB061F">
        <w:trPr>
          <w:trHeight w:val="300"/>
        </w:trPr>
        <w:tc>
          <w:tcPr>
            <w:tcW w:w="10201" w:type="dxa"/>
            <w:gridSpan w:val="3"/>
            <w:shd w:val="clear" w:color="auto" w:fill="BFBFBF" w:themeFill="background1" w:themeFillShade="BF"/>
            <w:vAlign w:val="center"/>
          </w:tcPr>
          <w:p w14:paraId="0E06FCEA" w14:textId="43DB9F7F" w:rsidR="008F751F" w:rsidRPr="0030775B" w:rsidRDefault="008F751F" w:rsidP="008F751F">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1</w:t>
            </w:r>
            <w:r w:rsidRPr="0030775B">
              <w:rPr>
                <w:rFonts w:asciiTheme="minorHAnsi" w:hAnsiTheme="minorHAnsi" w:cstheme="minorHAnsi"/>
                <w:b/>
                <w:bCs/>
                <w:kern w:val="2"/>
                <w:sz w:val="20"/>
              </w:rPr>
              <w:t>. SUTARTIES GALIOJIMAS IR KEITIMAS</w:t>
            </w:r>
          </w:p>
        </w:tc>
      </w:tr>
      <w:tr w:rsidR="008F751F" w:rsidRPr="0030775B" w14:paraId="6F773AF7"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5B42D35" w14:textId="5B829AC9" w:rsidR="008F751F" w:rsidRPr="0030775B" w:rsidRDefault="008F751F" w:rsidP="008F751F">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1</w:t>
            </w:r>
            <w:r w:rsidRPr="0030775B">
              <w:rPr>
                <w:rFonts w:asciiTheme="minorHAnsi" w:hAnsiTheme="minorHAnsi" w:cstheme="minorHAnsi"/>
                <w:b/>
                <w:bCs/>
                <w:kern w:val="2"/>
                <w:sz w:val="20"/>
              </w:rPr>
              <w:t>.1. Sutarties sudarymas ir įsigaliojimas</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3E995456" w14:textId="0F01C946" w:rsidR="008F751F" w:rsidRPr="0030775B" w:rsidRDefault="008F751F" w:rsidP="008F751F">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1</w:t>
            </w:r>
            <w:r w:rsidRPr="0030775B">
              <w:rPr>
                <w:rFonts w:asciiTheme="minorHAnsi" w:hAnsiTheme="minorHAnsi" w:cstheme="minorHAnsi"/>
                <w:kern w:val="2"/>
                <w:sz w:val="20"/>
              </w:rPr>
              <w:t xml:space="preserve">.1.1. </w:t>
            </w:r>
            <w:sdt>
              <w:sdtPr>
                <w:rPr>
                  <w:rFonts w:asciiTheme="minorHAnsi" w:hAnsiTheme="minorHAnsi" w:cstheme="minorHAnsi"/>
                  <w:kern w:val="2"/>
                  <w:sz w:val="20"/>
                </w:rPr>
                <w:id w:val="1094912353"/>
                <w:placeholder>
                  <w:docPart w:val="64FA1E088BC843D9A9B58EA26EE5AEDC"/>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Pr>
                    <w:rFonts w:asciiTheme="minorHAnsi" w:hAnsiTheme="minorHAnsi" w:cstheme="minorHAnsi"/>
                    <w:kern w:val="2"/>
                    <w:sz w:val="20"/>
                  </w:rPr>
                  <w:t>Ši Sutartis laikoma sudaryta ir įsigalioja nuo Sutarties pasirašymo dienos (antrosios Šalies pasirašymo dieną).</w:t>
                </w:r>
              </w:sdtContent>
            </w:sdt>
          </w:p>
          <w:p w14:paraId="34D1CB76" w14:textId="3B3B8B8A" w:rsidR="008F751F" w:rsidRPr="0030775B" w:rsidRDefault="008F751F" w:rsidP="008F751F">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1</w:t>
            </w:r>
            <w:r w:rsidRPr="0030775B">
              <w:rPr>
                <w:rFonts w:asciiTheme="minorHAnsi" w:hAnsiTheme="minorHAnsi" w:cstheme="minorHAnsi"/>
                <w:kern w:val="2"/>
                <w:sz w:val="20"/>
              </w:rPr>
              <w:t xml:space="preserve">.1.2. </w:t>
            </w:r>
            <w:r w:rsidRPr="0030775B">
              <w:rPr>
                <w:rFonts w:asciiTheme="minorHAnsi" w:hAnsiTheme="minorHAnsi" w:cstheme="minorHAnsi"/>
                <w:color w:val="000000"/>
                <w:kern w:val="2"/>
                <w:sz w:val="20"/>
              </w:rPr>
              <w:t xml:space="preserve">Sutartis galioja iki visiško prievolių įvykdymo (kol bus išnaudota Pradinės Sutarties vertė, bet Prekių tiekimo terminas negali būti ilgesnis kaip </w:t>
            </w:r>
            <w:sdt>
              <w:sdtPr>
                <w:rPr>
                  <w:rFonts w:asciiTheme="minorHAnsi" w:hAnsiTheme="minorHAnsi" w:cstheme="minorHAnsi"/>
                  <w:color w:val="000000"/>
                  <w:kern w:val="2"/>
                  <w:sz w:val="20"/>
                </w:rPr>
                <w:id w:val="2036687342"/>
                <w:placeholder>
                  <w:docPart w:val="77538FBC8FB4412295F0B2C061C16312"/>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Pr>
                    <w:rFonts w:asciiTheme="minorHAnsi" w:hAnsiTheme="minorHAnsi" w:cstheme="minorHAnsi"/>
                    <w:color w:val="000000"/>
                    <w:kern w:val="2"/>
                    <w:sz w:val="20"/>
                  </w:rPr>
                  <w:t>6 (šeši) mėnesiai.</w:t>
                </w:r>
              </w:sdtContent>
            </w:sdt>
          </w:p>
        </w:tc>
      </w:tr>
      <w:tr w:rsidR="008F751F" w:rsidRPr="0030775B" w14:paraId="0CB41AAC" w14:textId="77777777" w:rsidTr="008F286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C1E1269" w14:textId="64EF527E" w:rsidR="008F751F" w:rsidRPr="0030775B" w:rsidRDefault="008F751F" w:rsidP="008F751F">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1</w:t>
            </w:r>
            <w:r w:rsidRPr="0030775B">
              <w:rPr>
                <w:rFonts w:asciiTheme="minorHAnsi" w:hAnsiTheme="minorHAnsi" w:cstheme="minorHAnsi"/>
                <w:b/>
                <w:bCs/>
                <w:kern w:val="2"/>
                <w:sz w:val="20"/>
              </w:rPr>
              <w:t>.2. Sutarties galiojimo termino pratęsimas</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46678708" w14:textId="5351E66F" w:rsidR="008F751F" w:rsidRPr="0030775B" w:rsidRDefault="00235D80" w:rsidP="008F751F">
            <w:pPr>
              <w:spacing w:line="276" w:lineRule="auto"/>
              <w:jc w:val="both"/>
              <w:rPr>
                <w:rFonts w:asciiTheme="minorHAnsi" w:hAnsiTheme="minorHAnsi" w:cstheme="minorHAnsi"/>
                <w:color w:val="000000" w:themeColor="text1"/>
                <w:kern w:val="2"/>
                <w:sz w:val="20"/>
              </w:rPr>
            </w:pPr>
            <w:sdt>
              <w:sdtPr>
                <w:rPr>
                  <w:rFonts w:asciiTheme="minorHAnsi" w:hAnsiTheme="minorHAnsi" w:cstheme="minorHAnsi"/>
                  <w:kern w:val="2"/>
                  <w:sz w:val="20"/>
                </w:rPr>
                <w:id w:val="294030261"/>
                <w:placeholder>
                  <w:docPart w:val="A4A07BE48B48433E8E138FE053597958"/>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8F751F">
                  <w:rPr>
                    <w:rFonts w:asciiTheme="minorHAnsi" w:hAnsiTheme="minorHAnsi" w:cstheme="minorHAnsi"/>
                    <w:kern w:val="2"/>
                    <w:sz w:val="20"/>
                  </w:rPr>
                  <w:t>Punktas netaikomas (4.2 punkte numatytos sąlygos taikomos).</w:t>
                </w:r>
              </w:sdtContent>
            </w:sdt>
          </w:p>
        </w:tc>
      </w:tr>
      <w:tr w:rsidR="008F751F" w:rsidRPr="0030775B" w14:paraId="03FE5694" w14:textId="77777777" w:rsidTr="11FB061F">
        <w:trPr>
          <w:trHeight w:val="300"/>
        </w:trPr>
        <w:tc>
          <w:tcPr>
            <w:tcW w:w="10201" w:type="dxa"/>
            <w:gridSpan w:val="3"/>
            <w:shd w:val="clear" w:color="auto" w:fill="BFBFBF" w:themeFill="background1" w:themeFillShade="BF"/>
            <w:vAlign w:val="center"/>
          </w:tcPr>
          <w:p w14:paraId="746FE703" w14:textId="3A0AA02F" w:rsidR="008F751F" w:rsidRPr="0030775B" w:rsidRDefault="008F751F" w:rsidP="008F751F">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2</w:t>
            </w:r>
            <w:r w:rsidRPr="0030775B">
              <w:rPr>
                <w:rFonts w:asciiTheme="minorHAnsi" w:hAnsiTheme="minorHAnsi" w:cstheme="minorHAnsi"/>
                <w:b/>
                <w:bCs/>
                <w:kern w:val="2"/>
                <w:sz w:val="20"/>
              </w:rPr>
              <w:t>. SUTARTIES NUTRAUKIMAS</w:t>
            </w:r>
          </w:p>
        </w:tc>
      </w:tr>
      <w:tr w:rsidR="008F751F" w:rsidRPr="0030775B" w14:paraId="345B8234" w14:textId="77777777" w:rsidTr="11FB061F">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F4C223D" w14:textId="44B00284" w:rsidR="008F751F" w:rsidRPr="0030775B" w:rsidRDefault="008F751F" w:rsidP="008F751F">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2</w:t>
            </w:r>
            <w:r w:rsidRPr="0030775B">
              <w:rPr>
                <w:rFonts w:asciiTheme="minorHAnsi" w:hAnsiTheme="minorHAnsi" w:cstheme="minorHAnsi"/>
                <w:b/>
                <w:bCs/>
                <w:kern w:val="2"/>
                <w:sz w:val="20"/>
              </w:rPr>
              <w:t>.1. Sutarties nutraukimo pagrindai</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59558444" w14:textId="77777777" w:rsidR="008F751F" w:rsidRDefault="008F751F" w:rsidP="008F751F">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 xml:space="preserve">Sutartis gali būti nutraukiama rašytiniu Šalių susitarimu arba vienašališkai, Bendrosiose sąlygose </w:t>
            </w:r>
            <w:r w:rsidRPr="00B20B31">
              <w:rPr>
                <w:rFonts w:asciiTheme="minorHAnsi" w:hAnsiTheme="minorHAnsi" w:cstheme="minorHAnsi"/>
                <w:kern w:val="2"/>
                <w:sz w:val="20"/>
              </w:rPr>
              <w:t>ir šiais Specialiosiose sąlygose nurodytais atvejais ir</w:t>
            </w:r>
            <w:r>
              <w:rPr>
                <w:rFonts w:asciiTheme="minorHAnsi" w:hAnsiTheme="minorHAnsi" w:cstheme="minorHAnsi"/>
                <w:kern w:val="2"/>
                <w:sz w:val="20"/>
              </w:rPr>
              <w:t xml:space="preserve"> </w:t>
            </w:r>
            <w:r w:rsidRPr="0030775B">
              <w:rPr>
                <w:rFonts w:asciiTheme="minorHAnsi" w:hAnsiTheme="minorHAnsi" w:cstheme="minorHAnsi"/>
                <w:kern w:val="2"/>
                <w:sz w:val="20"/>
              </w:rPr>
              <w:t>nustatyta tvarka</w:t>
            </w:r>
            <w:r>
              <w:rPr>
                <w:rFonts w:asciiTheme="minorHAnsi" w:hAnsiTheme="minorHAnsi" w:cstheme="minorHAnsi"/>
                <w:kern w:val="2"/>
                <w:sz w:val="20"/>
              </w:rPr>
              <w:t>:</w:t>
            </w:r>
          </w:p>
          <w:p w14:paraId="36A44048" w14:textId="77777777" w:rsidR="008F751F" w:rsidRDefault="008F751F" w:rsidP="008F751F">
            <w:pPr>
              <w:spacing w:line="276" w:lineRule="auto"/>
              <w:jc w:val="both"/>
              <w:rPr>
                <w:rFonts w:asciiTheme="minorHAnsi" w:hAnsiTheme="minorHAnsi" w:cstheme="minorHAnsi"/>
                <w:kern w:val="2"/>
                <w:sz w:val="20"/>
              </w:rPr>
            </w:pPr>
          </w:p>
          <w:p w14:paraId="2045E47E" w14:textId="03217C25" w:rsidR="008F751F" w:rsidRPr="0030775B" w:rsidRDefault="008F751F" w:rsidP="008F751F">
            <w:pPr>
              <w:spacing w:line="276" w:lineRule="auto"/>
              <w:jc w:val="both"/>
              <w:rPr>
                <w:rFonts w:asciiTheme="minorHAnsi" w:hAnsiTheme="minorHAnsi" w:cstheme="minorHAnsi"/>
                <w:kern w:val="2"/>
                <w:sz w:val="20"/>
              </w:rPr>
            </w:pPr>
            <w:r w:rsidRPr="00F37512">
              <w:rPr>
                <w:rFonts w:asciiTheme="minorHAnsi" w:hAnsiTheme="minorHAnsi" w:cstheme="minorHAnsi"/>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r w:rsidRPr="0030775B">
              <w:rPr>
                <w:rFonts w:asciiTheme="minorHAnsi" w:hAnsiTheme="minorHAnsi" w:cstheme="minorHAnsi"/>
                <w:kern w:val="2"/>
                <w:sz w:val="20"/>
              </w:rPr>
              <w:t>.</w:t>
            </w:r>
          </w:p>
        </w:tc>
      </w:tr>
      <w:tr w:rsidR="008F751F" w:rsidRPr="0030775B" w14:paraId="663ACB49" w14:textId="77777777" w:rsidTr="008F286B">
        <w:trPr>
          <w:trHeight w:val="2204"/>
        </w:trPr>
        <w:tc>
          <w:tcPr>
            <w:tcW w:w="2695" w:type="dxa"/>
            <w:vMerge w:val="restart"/>
            <w:tcBorders>
              <w:top w:val="single" w:sz="4" w:space="0" w:color="auto"/>
              <w:left w:val="single" w:sz="4" w:space="0" w:color="auto"/>
              <w:bottom w:val="single" w:sz="4" w:space="0" w:color="auto"/>
              <w:right w:val="single" w:sz="4" w:space="0" w:color="auto"/>
            </w:tcBorders>
            <w:vAlign w:val="center"/>
          </w:tcPr>
          <w:p w14:paraId="359EC2DB" w14:textId="2F5D5AD2" w:rsidR="008F751F" w:rsidRPr="0030775B" w:rsidRDefault="008F751F" w:rsidP="008F751F">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2</w:t>
            </w:r>
            <w:r w:rsidRPr="0030775B">
              <w:rPr>
                <w:rFonts w:asciiTheme="minorHAnsi" w:hAnsiTheme="minorHAnsi" w:cstheme="minorHAnsi"/>
                <w:b/>
                <w:bCs/>
                <w:kern w:val="2"/>
                <w:sz w:val="20"/>
              </w:rPr>
              <w:t>.2. Esminiai Sutarties pažeidimai</w:t>
            </w:r>
          </w:p>
          <w:p w14:paraId="26A62DB7" w14:textId="77777777" w:rsidR="008F751F" w:rsidRPr="0030775B" w:rsidRDefault="008F751F" w:rsidP="008F751F">
            <w:pPr>
              <w:spacing w:line="276" w:lineRule="auto"/>
              <w:jc w:val="both"/>
              <w:rPr>
                <w:rFonts w:asciiTheme="minorHAnsi" w:hAnsiTheme="minorHAnsi" w:cstheme="minorHAnsi"/>
                <w:b/>
                <w:bCs/>
                <w:kern w:val="2"/>
                <w:sz w:val="20"/>
              </w:rPr>
            </w:pP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5DB841C4" w14:textId="330019AE" w:rsidR="008F751F" w:rsidRPr="0034519A" w:rsidRDefault="008F751F" w:rsidP="008F751F">
            <w:pPr>
              <w:spacing w:line="276" w:lineRule="auto"/>
              <w:jc w:val="both"/>
              <w:rPr>
                <w:rFonts w:asciiTheme="minorHAnsi" w:hAnsiTheme="minorHAnsi" w:cstheme="minorHAnsi"/>
                <w:b/>
                <w:bCs/>
                <w:kern w:val="2"/>
                <w:sz w:val="20"/>
              </w:rPr>
            </w:pPr>
            <w:r w:rsidRPr="0034519A">
              <w:rPr>
                <w:rFonts w:asciiTheme="minorHAnsi" w:hAnsiTheme="minorHAnsi" w:cstheme="minorHAnsi"/>
                <w:b/>
                <w:bCs/>
                <w:kern w:val="2"/>
                <w:sz w:val="20"/>
              </w:rPr>
              <w:t>Dėl PADKM reglamentavimo nesilaikymo</w:t>
            </w:r>
          </w:p>
          <w:p w14:paraId="50349D5F" w14:textId="2B71EE1A" w:rsidR="008F751F" w:rsidRPr="0030775B" w:rsidRDefault="008F751F" w:rsidP="008F751F">
            <w:pPr>
              <w:spacing w:line="276" w:lineRule="auto"/>
              <w:jc w:val="both"/>
              <w:rPr>
                <w:rFonts w:asciiTheme="minorHAnsi" w:hAnsiTheme="minorHAnsi" w:cstheme="minorHAnsi"/>
                <w:kern w:val="2"/>
                <w:sz w:val="20"/>
              </w:rPr>
            </w:pPr>
            <w:r w:rsidRPr="00EF35C5">
              <w:rPr>
                <w:rFonts w:asciiTheme="minorHAnsi" w:hAnsiTheme="minorHAnsi" w:cstheme="minorHAnsi"/>
                <w:kern w:val="2"/>
                <w:sz w:val="20"/>
              </w:rPr>
              <w:t xml:space="preserve">13.2.1. </w:t>
            </w:r>
            <w:r w:rsidRPr="0030775B">
              <w:rPr>
                <w:rFonts w:asciiTheme="minorHAnsi" w:hAnsiTheme="minorHAnsi" w:cstheme="minorHAnsi"/>
                <w:kern w:val="2"/>
                <w:sz w:val="20"/>
              </w:rPr>
              <w:t>Tiekėjui nepašalinus trūkumų per Pirkėjo nurodytą protingą terminą, kuris negali būti trumpesnis negu 10 (dešimt) dienų, reikalavimų dėl atitikties PADKM reglamentui pažeidimas bus laikomas esminiu Sutarties pažeidimu, jei:</w:t>
            </w:r>
          </w:p>
          <w:p w14:paraId="0D8621D4" w14:textId="4CC81DAE" w:rsidR="008F751F" w:rsidRPr="0030775B" w:rsidRDefault="008F751F" w:rsidP="008F751F">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3</w:t>
            </w:r>
            <w:r w:rsidRPr="0030775B">
              <w:rPr>
                <w:rFonts w:asciiTheme="minorHAnsi" w:hAnsiTheme="minorHAnsi" w:cstheme="minorHAnsi"/>
                <w:kern w:val="2"/>
                <w:sz w:val="20"/>
              </w:rPr>
              <w:t>.2.1.1. dėl Tiekėjo netinkamo veikimo ar neveikimo Pirkėjas negali tinkamai vykdyti savo pareigų pagal PADKM reglamentą (ES) 2019/1020;</w:t>
            </w:r>
          </w:p>
          <w:p w14:paraId="6BD85B7D" w14:textId="6C2FFCA1" w:rsidR="008F751F" w:rsidRPr="0030775B" w:rsidRDefault="008F751F" w:rsidP="008F751F">
            <w:pPr>
              <w:spacing w:line="276" w:lineRule="auto"/>
              <w:jc w:val="both"/>
              <w:rPr>
                <w:rFonts w:asciiTheme="minorHAnsi" w:eastAsia="Arial" w:hAnsiTheme="minorHAnsi" w:cstheme="minorHAnsi"/>
                <w:color w:val="FF0000"/>
                <w:kern w:val="2"/>
                <w:sz w:val="20"/>
              </w:rPr>
            </w:pPr>
            <w:r w:rsidRPr="0030775B">
              <w:rPr>
                <w:rFonts w:asciiTheme="minorHAnsi" w:hAnsiTheme="minorHAnsi" w:cstheme="minorHAnsi"/>
                <w:kern w:val="2"/>
                <w:sz w:val="20"/>
              </w:rPr>
              <w:t>1</w:t>
            </w:r>
            <w:r>
              <w:rPr>
                <w:rFonts w:asciiTheme="minorHAnsi" w:hAnsiTheme="minorHAnsi" w:cstheme="minorHAnsi"/>
                <w:kern w:val="2"/>
                <w:sz w:val="20"/>
              </w:rPr>
              <w:t>3</w:t>
            </w:r>
            <w:r w:rsidRPr="0030775B">
              <w:rPr>
                <w:rFonts w:asciiTheme="minorHAnsi" w:hAnsiTheme="minorHAnsi" w:cstheme="minorHAnsi"/>
                <w:kern w:val="2"/>
                <w:sz w:val="20"/>
              </w:rPr>
              <w:t>.2.1.2. Tiekėjas nepašalina trūkumų per Pirkėjo nurodytą protingą terminą ir susiklosto 1</w:t>
            </w:r>
            <w:r>
              <w:rPr>
                <w:rFonts w:asciiTheme="minorHAnsi" w:hAnsiTheme="minorHAnsi" w:cstheme="minorHAnsi"/>
                <w:kern w:val="2"/>
                <w:sz w:val="20"/>
              </w:rPr>
              <w:t>3</w:t>
            </w:r>
            <w:r w:rsidRPr="0030775B">
              <w:rPr>
                <w:rFonts w:asciiTheme="minorHAnsi" w:hAnsiTheme="minorHAnsi" w:cstheme="minorHAnsi"/>
                <w:kern w:val="2"/>
                <w:sz w:val="20"/>
              </w:rPr>
              <w:t>.2.1.1. punkte numatyta situacija;</w:t>
            </w:r>
          </w:p>
        </w:tc>
      </w:tr>
      <w:tr w:rsidR="008F751F" w:rsidRPr="0030775B" w14:paraId="49160DE4" w14:textId="77777777" w:rsidTr="008F286B">
        <w:trPr>
          <w:trHeight w:val="54"/>
        </w:trPr>
        <w:tc>
          <w:tcPr>
            <w:tcW w:w="2695" w:type="dxa"/>
            <w:vMerge/>
            <w:vAlign w:val="center"/>
          </w:tcPr>
          <w:p w14:paraId="1BB05D5F" w14:textId="77777777" w:rsidR="008F751F" w:rsidRPr="0030775B" w:rsidRDefault="008F751F" w:rsidP="008F751F">
            <w:pPr>
              <w:spacing w:line="276" w:lineRule="auto"/>
              <w:jc w:val="both"/>
              <w:rPr>
                <w:rFonts w:asciiTheme="minorHAnsi" w:hAnsiTheme="minorHAnsi" w:cstheme="minorHAnsi"/>
                <w:b/>
                <w:bCs/>
                <w:kern w:val="2"/>
                <w:sz w:val="20"/>
              </w:rPr>
            </w:pP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6EC2EEFC" w14:textId="1A50A07B" w:rsidR="008F751F" w:rsidRPr="0034519A" w:rsidRDefault="008F751F" w:rsidP="008F751F">
            <w:pPr>
              <w:spacing w:line="276" w:lineRule="auto"/>
              <w:jc w:val="both"/>
              <w:rPr>
                <w:rFonts w:asciiTheme="minorHAnsi" w:hAnsiTheme="minorHAnsi" w:cstheme="minorHAnsi"/>
                <w:b/>
                <w:bCs/>
                <w:kern w:val="2"/>
                <w:sz w:val="20"/>
              </w:rPr>
            </w:pPr>
            <w:r w:rsidRPr="0034519A">
              <w:rPr>
                <w:rFonts w:asciiTheme="minorHAnsi" w:hAnsiTheme="minorHAnsi" w:cstheme="minorHAnsi"/>
                <w:b/>
                <w:bCs/>
                <w:kern w:val="2"/>
                <w:sz w:val="20"/>
              </w:rPr>
              <w:t>Dėl termino pristatyti Prekes ar jų dalį</w:t>
            </w:r>
            <w:r>
              <w:rPr>
                <w:rFonts w:asciiTheme="minorHAnsi" w:hAnsiTheme="minorHAnsi" w:cstheme="minorHAnsi"/>
                <w:b/>
                <w:bCs/>
                <w:kern w:val="2"/>
                <w:sz w:val="20"/>
              </w:rPr>
              <w:t xml:space="preserve"> nesilaikymo</w:t>
            </w:r>
          </w:p>
          <w:p w14:paraId="0DE5CDC6" w14:textId="5AEF2D23" w:rsidR="008F751F" w:rsidRDefault="008F751F" w:rsidP="008F751F">
            <w:pPr>
              <w:spacing w:line="276" w:lineRule="auto"/>
              <w:jc w:val="both"/>
              <w:rPr>
                <w:rFonts w:asciiTheme="minorHAnsi" w:hAnsiTheme="minorHAnsi" w:cstheme="minorHAnsi"/>
                <w:kern w:val="2"/>
                <w:sz w:val="20"/>
              </w:rPr>
            </w:pPr>
            <w:r w:rsidRPr="0034519A">
              <w:rPr>
                <w:rFonts w:asciiTheme="minorHAnsi" w:hAnsiTheme="minorHAnsi" w:cstheme="minorHAnsi"/>
                <w:kern w:val="2"/>
                <w:sz w:val="20"/>
              </w:rPr>
              <w:t>1</w:t>
            </w:r>
            <w:r>
              <w:rPr>
                <w:rFonts w:asciiTheme="minorHAnsi" w:hAnsiTheme="minorHAnsi" w:cstheme="minorHAnsi"/>
                <w:kern w:val="2"/>
                <w:sz w:val="20"/>
              </w:rPr>
              <w:t>3</w:t>
            </w:r>
            <w:r w:rsidRPr="0034519A">
              <w:rPr>
                <w:rFonts w:asciiTheme="minorHAnsi" w:hAnsiTheme="minorHAnsi" w:cstheme="minorHAnsi"/>
                <w:kern w:val="2"/>
                <w:sz w:val="20"/>
              </w:rPr>
              <w:t xml:space="preserve">.2.2. </w:t>
            </w:r>
            <w:r>
              <w:rPr>
                <w:rFonts w:asciiTheme="minorHAnsi" w:hAnsiTheme="minorHAnsi" w:cstheme="minorHAnsi"/>
                <w:kern w:val="2"/>
                <w:sz w:val="20"/>
              </w:rPr>
              <w:t>L</w:t>
            </w:r>
            <w:r w:rsidRPr="0034519A">
              <w:rPr>
                <w:rFonts w:asciiTheme="minorHAnsi" w:hAnsiTheme="minorHAnsi" w:cstheme="minorHAnsi"/>
                <w:kern w:val="2"/>
                <w:sz w:val="20"/>
              </w:rPr>
              <w:t>aikoma, kad Pardavėjas padarė esminį Sutarties pažeidimą, jeigu</w:t>
            </w:r>
            <w:r>
              <w:rPr>
                <w:rFonts w:asciiTheme="minorHAnsi" w:hAnsiTheme="minorHAnsi" w:cstheme="minorHAnsi"/>
                <w:kern w:val="2"/>
                <w:sz w:val="20"/>
              </w:rPr>
              <w:t>:</w:t>
            </w:r>
          </w:p>
          <w:p w14:paraId="4D7B97F7" w14:textId="2D56859D" w:rsidR="008F751F" w:rsidRPr="0034519A" w:rsidRDefault="008F751F" w:rsidP="008F751F">
            <w:pPr>
              <w:spacing w:line="276" w:lineRule="auto"/>
              <w:jc w:val="both"/>
              <w:rPr>
                <w:rFonts w:asciiTheme="minorHAnsi" w:hAnsiTheme="minorHAnsi" w:cstheme="minorHAnsi"/>
                <w:kern w:val="2"/>
                <w:sz w:val="20"/>
              </w:rPr>
            </w:pPr>
            <w:r w:rsidRPr="00EF35C5">
              <w:rPr>
                <w:rFonts w:asciiTheme="minorHAnsi" w:hAnsiTheme="minorHAnsi" w:cstheme="minorHAnsi"/>
                <w:kern w:val="2"/>
                <w:sz w:val="20"/>
              </w:rPr>
              <w:t>13.2.2.1.</w:t>
            </w:r>
            <w:r w:rsidRPr="0034519A">
              <w:rPr>
                <w:rFonts w:asciiTheme="minorHAnsi" w:hAnsiTheme="minorHAnsi" w:cstheme="minorHAnsi"/>
                <w:kern w:val="2"/>
                <w:sz w:val="20"/>
              </w:rPr>
              <w:t xml:space="preserve"> </w:t>
            </w:r>
            <w:r>
              <w:rPr>
                <w:rFonts w:asciiTheme="minorHAnsi" w:hAnsiTheme="minorHAnsi" w:cstheme="minorHAnsi"/>
                <w:kern w:val="2"/>
                <w:sz w:val="20"/>
              </w:rPr>
              <w:t xml:space="preserve">vėluoja Prekes pristatyti 2 (du) kartus iš eilės (nesvarbu, kiek laiko vėluojama) arba 13.2.2.2. </w:t>
            </w:r>
            <w:r w:rsidRPr="0034519A">
              <w:rPr>
                <w:rFonts w:asciiTheme="minorHAnsi" w:hAnsiTheme="minorHAnsi" w:cstheme="minorHAnsi"/>
                <w:kern w:val="2"/>
                <w:sz w:val="20"/>
              </w:rPr>
              <w:t xml:space="preserve">pristato Prekes ir (ar) teikia </w:t>
            </w:r>
            <w:r>
              <w:rPr>
                <w:rFonts w:asciiTheme="minorHAnsi" w:hAnsiTheme="minorHAnsi" w:cstheme="minorHAnsi"/>
                <w:kern w:val="2"/>
                <w:sz w:val="20"/>
              </w:rPr>
              <w:t>pa</w:t>
            </w:r>
            <w:r w:rsidRPr="0034519A">
              <w:rPr>
                <w:rFonts w:asciiTheme="minorHAnsi" w:hAnsiTheme="minorHAnsi" w:cstheme="minorHAnsi"/>
                <w:kern w:val="2"/>
                <w:sz w:val="20"/>
              </w:rPr>
              <w:t>slaugas nesilaikydamas Sutartyje nustatyto galutinio termino arba konkretaus esminio tarpinio termino ilgiau nei:</w:t>
            </w:r>
          </w:p>
          <w:p w14:paraId="1981BB45" w14:textId="0E9CF464" w:rsidR="008F751F" w:rsidRPr="0034519A" w:rsidRDefault="008F751F" w:rsidP="008F751F">
            <w:pPr>
              <w:spacing w:line="276" w:lineRule="auto"/>
              <w:jc w:val="both"/>
              <w:rPr>
                <w:rFonts w:asciiTheme="minorHAnsi" w:hAnsiTheme="minorHAnsi" w:cstheme="minorHAnsi"/>
                <w:kern w:val="2"/>
                <w:sz w:val="20"/>
              </w:rPr>
            </w:pPr>
            <w:r w:rsidRPr="0034519A">
              <w:rPr>
                <w:rFonts w:asciiTheme="minorHAnsi" w:hAnsiTheme="minorHAnsi" w:cstheme="minorHAnsi"/>
                <w:kern w:val="2"/>
                <w:sz w:val="20"/>
              </w:rPr>
              <w:t>1</w:t>
            </w:r>
            <w:r>
              <w:rPr>
                <w:rFonts w:asciiTheme="minorHAnsi" w:hAnsiTheme="minorHAnsi" w:cstheme="minorHAnsi"/>
                <w:kern w:val="2"/>
                <w:sz w:val="20"/>
              </w:rPr>
              <w:t>3</w:t>
            </w:r>
            <w:r w:rsidRPr="0034519A">
              <w:rPr>
                <w:rFonts w:asciiTheme="minorHAnsi" w:hAnsiTheme="minorHAnsi" w:cstheme="minorHAnsi"/>
                <w:kern w:val="2"/>
                <w:sz w:val="20"/>
              </w:rPr>
              <w:t>.2.2.</w:t>
            </w:r>
            <w:r>
              <w:rPr>
                <w:rFonts w:asciiTheme="minorHAnsi" w:hAnsiTheme="minorHAnsi" w:cstheme="minorHAnsi"/>
                <w:kern w:val="2"/>
                <w:sz w:val="20"/>
              </w:rPr>
              <w:t>2.</w:t>
            </w:r>
            <w:r w:rsidRPr="0034519A">
              <w:rPr>
                <w:rFonts w:asciiTheme="minorHAnsi" w:hAnsiTheme="minorHAnsi" w:cstheme="minorHAnsi"/>
                <w:kern w:val="2"/>
                <w:sz w:val="20"/>
              </w:rPr>
              <w:t>1.</w:t>
            </w:r>
            <w:r>
              <w:rPr>
                <w:rFonts w:asciiTheme="minorHAnsi" w:hAnsiTheme="minorHAnsi" w:cstheme="minorHAnsi"/>
                <w:kern w:val="2"/>
                <w:sz w:val="20"/>
              </w:rPr>
              <w:t xml:space="preserve"> </w:t>
            </w:r>
            <w:r w:rsidRPr="0034519A">
              <w:rPr>
                <w:rFonts w:asciiTheme="minorHAnsi" w:hAnsiTheme="minorHAnsi" w:cstheme="minorHAnsi"/>
                <w:kern w:val="2"/>
                <w:sz w:val="20"/>
              </w:rPr>
              <w:t xml:space="preserve">15 (penkiolika) dienų (jei sutartinių įsipareigojimų įvykdymo (galutinis arba </w:t>
            </w:r>
            <w:r>
              <w:rPr>
                <w:rFonts w:asciiTheme="minorHAnsi" w:hAnsiTheme="minorHAnsi" w:cstheme="minorHAnsi"/>
                <w:kern w:val="2"/>
                <w:sz w:val="20"/>
              </w:rPr>
              <w:t xml:space="preserve">esminis </w:t>
            </w:r>
            <w:r w:rsidRPr="0034519A">
              <w:rPr>
                <w:rFonts w:asciiTheme="minorHAnsi" w:hAnsiTheme="minorHAnsi" w:cstheme="minorHAnsi"/>
                <w:kern w:val="2"/>
                <w:sz w:val="20"/>
              </w:rPr>
              <w:t>tarpinis) terminas ne ilgesnis nei 3 (trys) mėn</w:t>
            </w:r>
            <w:r>
              <w:rPr>
                <w:rFonts w:asciiTheme="minorHAnsi" w:hAnsiTheme="minorHAnsi" w:cstheme="minorHAnsi"/>
                <w:kern w:val="2"/>
                <w:sz w:val="20"/>
              </w:rPr>
              <w:t>esiai</w:t>
            </w:r>
            <w:r w:rsidRPr="0034519A">
              <w:rPr>
                <w:rFonts w:asciiTheme="minorHAnsi" w:hAnsiTheme="minorHAnsi" w:cstheme="minorHAnsi"/>
                <w:kern w:val="2"/>
                <w:sz w:val="20"/>
              </w:rPr>
              <w:t>);</w:t>
            </w:r>
          </w:p>
          <w:p w14:paraId="20FA060F" w14:textId="76968BDE" w:rsidR="008F751F" w:rsidRPr="0034519A" w:rsidRDefault="008F751F" w:rsidP="008F751F">
            <w:pPr>
              <w:spacing w:line="276" w:lineRule="auto"/>
              <w:jc w:val="both"/>
              <w:rPr>
                <w:rFonts w:asciiTheme="minorHAnsi" w:hAnsiTheme="minorHAnsi" w:cstheme="minorHAnsi"/>
                <w:kern w:val="2"/>
                <w:sz w:val="20"/>
              </w:rPr>
            </w:pPr>
            <w:r w:rsidRPr="0034519A">
              <w:rPr>
                <w:rFonts w:asciiTheme="minorHAnsi" w:hAnsiTheme="minorHAnsi" w:cstheme="minorHAnsi"/>
                <w:kern w:val="2"/>
                <w:sz w:val="20"/>
              </w:rPr>
              <w:t>1</w:t>
            </w:r>
            <w:r>
              <w:rPr>
                <w:rFonts w:asciiTheme="minorHAnsi" w:hAnsiTheme="minorHAnsi" w:cstheme="minorHAnsi"/>
                <w:kern w:val="2"/>
                <w:sz w:val="20"/>
              </w:rPr>
              <w:t>3</w:t>
            </w:r>
            <w:r w:rsidRPr="0034519A">
              <w:rPr>
                <w:rFonts w:asciiTheme="minorHAnsi" w:hAnsiTheme="minorHAnsi" w:cstheme="minorHAnsi"/>
                <w:kern w:val="2"/>
                <w:sz w:val="20"/>
              </w:rPr>
              <w:t>.2.2.</w:t>
            </w:r>
            <w:r>
              <w:rPr>
                <w:rFonts w:asciiTheme="minorHAnsi" w:hAnsiTheme="minorHAnsi" w:cstheme="minorHAnsi"/>
                <w:kern w:val="2"/>
                <w:sz w:val="20"/>
              </w:rPr>
              <w:t>2.</w:t>
            </w:r>
            <w:r w:rsidRPr="0034519A">
              <w:rPr>
                <w:rFonts w:asciiTheme="minorHAnsi" w:hAnsiTheme="minorHAnsi" w:cstheme="minorHAnsi"/>
                <w:kern w:val="2"/>
                <w:sz w:val="20"/>
              </w:rPr>
              <w:t>2.</w:t>
            </w:r>
            <w:r>
              <w:rPr>
                <w:rFonts w:asciiTheme="minorHAnsi" w:hAnsiTheme="minorHAnsi" w:cstheme="minorHAnsi"/>
                <w:kern w:val="2"/>
                <w:sz w:val="20"/>
              </w:rPr>
              <w:t xml:space="preserve"> </w:t>
            </w:r>
            <w:r w:rsidRPr="0034519A">
              <w:rPr>
                <w:rFonts w:asciiTheme="minorHAnsi" w:hAnsiTheme="minorHAnsi" w:cstheme="minorHAnsi"/>
                <w:kern w:val="2"/>
                <w:sz w:val="20"/>
              </w:rPr>
              <w:t xml:space="preserve">30 (trisdešimt) dienų (jei sutartinių įsipareigojimų įvykdymo (galutinis arba </w:t>
            </w:r>
            <w:r>
              <w:rPr>
                <w:rFonts w:asciiTheme="minorHAnsi" w:hAnsiTheme="minorHAnsi" w:cstheme="minorHAnsi"/>
                <w:kern w:val="2"/>
                <w:sz w:val="20"/>
              </w:rPr>
              <w:t xml:space="preserve">esminis </w:t>
            </w:r>
            <w:r w:rsidRPr="0034519A">
              <w:rPr>
                <w:rFonts w:asciiTheme="minorHAnsi" w:hAnsiTheme="minorHAnsi" w:cstheme="minorHAnsi"/>
                <w:kern w:val="2"/>
                <w:sz w:val="20"/>
              </w:rPr>
              <w:t>tarpinis) terminas ilgesnis nei 3 (trys) mėn., tačiau ne ilgesnis nei 6 (šeši) mėn</w:t>
            </w:r>
            <w:r>
              <w:rPr>
                <w:rFonts w:asciiTheme="minorHAnsi" w:hAnsiTheme="minorHAnsi" w:cstheme="minorHAnsi"/>
                <w:kern w:val="2"/>
                <w:sz w:val="20"/>
              </w:rPr>
              <w:t>esiai</w:t>
            </w:r>
            <w:r w:rsidRPr="0034519A">
              <w:rPr>
                <w:rFonts w:asciiTheme="minorHAnsi" w:hAnsiTheme="minorHAnsi" w:cstheme="minorHAnsi"/>
                <w:kern w:val="2"/>
                <w:sz w:val="20"/>
              </w:rPr>
              <w:t>);</w:t>
            </w:r>
          </w:p>
          <w:p w14:paraId="32C72592" w14:textId="4AFE00F2" w:rsidR="008F751F" w:rsidRPr="0034519A" w:rsidRDefault="008F751F" w:rsidP="008F751F">
            <w:pPr>
              <w:spacing w:line="276" w:lineRule="auto"/>
              <w:jc w:val="both"/>
              <w:rPr>
                <w:rFonts w:asciiTheme="minorHAnsi" w:hAnsiTheme="minorHAnsi" w:cstheme="minorHAnsi"/>
                <w:kern w:val="2"/>
                <w:sz w:val="20"/>
              </w:rPr>
            </w:pPr>
            <w:r w:rsidRPr="0034519A">
              <w:rPr>
                <w:rFonts w:asciiTheme="minorHAnsi" w:hAnsiTheme="minorHAnsi" w:cstheme="minorHAnsi"/>
                <w:kern w:val="2"/>
                <w:sz w:val="20"/>
              </w:rPr>
              <w:t>1</w:t>
            </w:r>
            <w:r>
              <w:rPr>
                <w:rFonts w:asciiTheme="minorHAnsi" w:hAnsiTheme="minorHAnsi" w:cstheme="minorHAnsi"/>
                <w:kern w:val="2"/>
                <w:sz w:val="20"/>
              </w:rPr>
              <w:t>3</w:t>
            </w:r>
            <w:r w:rsidRPr="0034519A">
              <w:rPr>
                <w:rFonts w:asciiTheme="minorHAnsi" w:hAnsiTheme="minorHAnsi" w:cstheme="minorHAnsi"/>
                <w:kern w:val="2"/>
                <w:sz w:val="20"/>
              </w:rPr>
              <w:t>.2.</w:t>
            </w:r>
            <w:r>
              <w:rPr>
                <w:rFonts w:asciiTheme="minorHAnsi" w:hAnsiTheme="minorHAnsi" w:cstheme="minorHAnsi"/>
                <w:kern w:val="2"/>
                <w:sz w:val="20"/>
              </w:rPr>
              <w:t>2</w:t>
            </w:r>
            <w:r w:rsidRPr="0034519A">
              <w:rPr>
                <w:rFonts w:asciiTheme="minorHAnsi" w:hAnsiTheme="minorHAnsi" w:cstheme="minorHAnsi"/>
                <w:kern w:val="2"/>
                <w:sz w:val="20"/>
              </w:rPr>
              <w:t>.</w:t>
            </w:r>
            <w:r>
              <w:rPr>
                <w:rFonts w:asciiTheme="minorHAnsi" w:hAnsiTheme="minorHAnsi" w:cstheme="minorHAnsi"/>
                <w:kern w:val="2"/>
                <w:sz w:val="20"/>
              </w:rPr>
              <w:t>2.</w:t>
            </w:r>
            <w:r w:rsidRPr="0034519A">
              <w:rPr>
                <w:rFonts w:asciiTheme="minorHAnsi" w:hAnsiTheme="minorHAnsi" w:cstheme="minorHAnsi"/>
                <w:kern w:val="2"/>
                <w:sz w:val="20"/>
              </w:rPr>
              <w:t>3.</w:t>
            </w:r>
            <w:r>
              <w:rPr>
                <w:rFonts w:asciiTheme="minorHAnsi" w:hAnsiTheme="minorHAnsi" w:cstheme="minorHAnsi"/>
                <w:kern w:val="2"/>
                <w:sz w:val="20"/>
              </w:rPr>
              <w:t xml:space="preserve"> </w:t>
            </w:r>
            <w:r w:rsidRPr="0034519A">
              <w:rPr>
                <w:rFonts w:asciiTheme="minorHAnsi" w:hAnsiTheme="minorHAnsi" w:cstheme="minorHAnsi"/>
                <w:kern w:val="2"/>
                <w:sz w:val="20"/>
              </w:rPr>
              <w:t xml:space="preserve">45 (keturiasdešimt penkias) dienas (jei sutartinių įsipareigojimų įvykdymo (galutinis arba </w:t>
            </w:r>
            <w:r>
              <w:rPr>
                <w:rFonts w:asciiTheme="minorHAnsi" w:hAnsiTheme="minorHAnsi" w:cstheme="minorHAnsi"/>
                <w:kern w:val="2"/>
                <w:sz w:val="20"/>
              </w:rPr>
              <w:t xml:space="preserve">esminis </w:t>
            </w:r>
            <w:r w:rsidRPr="0034519A">
              <w:rPr>
                <w:rFonts w:asciiTheme="minorHAnsi" w:hAnsiTheme="minorHAnsi" w:cstheme="minorHAnsi"/>
                <w:kern w:val="2"/>
                <w:sz w:val="20"/>
              </w:rPr>
              <w:t>tarpinis) terminas ilgesnis nei 6 (šeši) mėn</w:t>
            </w:r>
            <w:r>
              <w:rPr>
                <w:rFonts w:asciiTheme="minorHAnsi" w:hAnsiTheme="minorHAnsi" w:cstheme="minorHAnsi"/>
                <w:kern w:val="2"/>
                <w:sz w:val="20"/>
              </w:rPr>
              <w:t>esiai</w:t>
            </w:r>
            <w:r w:rsidRPr="0034519A">
              <w:rPr>
                <w:rFonts w:asciiTheme="minorHAnsi" w:hAnsiTheme="minorHAnsi" w:cstheme="minorHAnsi"/>
                <w:kern w:val="2"/>
                <w:sz w:val="20"/>
              </w:rPr>
              <w:t>, tačiau ne ilgesnis nei 12 (dvylika) mėn</w:t>
            </w:r>
            <w:r>
              <w:rPr>
                <w:rFonts w:asciiTheme="minorHAnsi" w:hAnsiTheme="minorHAnsi" w:cstheme="minorHAnsi"/>
                <w:kern w:val="2"/>
                <w:sz w:val="20"/>
              </w:rPr>
              <w:t>esių</w:t>
            </w:r>
            <w:r w:rsidRPr="0034519A">
              <w:rPr>
                <w:rFonts w:asciiTheme="minorHAnsi" w:hAnsiTheme="minorHAnsi" w:cstheme="minorHAnsi"/>
                <w:kern w:val="2"/>
                <w:sz w:val="20"/>
              </w:rPr>
              <w:t>);</w:t>
            </w:r>
          </w:p>
          <w:p w14:paraId="465A2589" w14:textId="30EAC230" w:rsidR="008F751F" w:rsidRDefault="008F751F" w:rsidP="008F751F">
            <w:pPr>
              <w:spacing w:line="276" w:lineRule="auto"/>
              <w:jc w:val="both"/>
              <w:rPr>
                <w:rFonts w:asciiTheme="minorHAnsi" w:hAnsiTheme="minorHAnsi" w:cstheme="minorHAnsi"/>
                <w:kern w:val="2"/>
                <w:sz w:val="20"/>
              </w:rPr>
            </w:pPr>
            <w:r w:rsidRPr="0034519A">
              <w:rPr>
                <w:rFonts w:asciiTheme="minorHAnsi" w:hAnsiTheme="minorHAnsi" w:cstheme="minorHAnsi"/>
                <w:kern w:val="2"/>
                <w:sz w:val="20"/>
              </w:rPr>
              <w:t>1</w:t>
            </w:r>
            <w:r>
              <w:rPr>
                <w:rFonts w:asciiTheme="minorHAnsi" w:hAnsiTheme="minorHAnsi" w:cstheme="minorHAnsi"/>
                <w:kern w:val="2"/>
                <w:sz w:val="20"/>
              </w:rPr>
              <w:t>3</w:t>
            </w:r>
            <w:r w:rsidRPr="0034519A">
              <w:rPr>
                <w:rFonts w:asciiTheme="minorHAnsi" w:hAnsiTheme="minorHAnsi" w:cstheme="minorHAnsi"/>
                <w:kern w:val="2"/>
                <w:sz w:val="20"/>
              </w:rPr>
              <w:t>.2.2.</w:t>
            </w:r>
            <w:r>
              <w:rPr>
                <w:rFonts w:asciiTheme="minorHAnsi" w:hAnsiTheme="minorHAnsi" w:cstheme="minorHAnsi"/>
                <w:kern w:val="2"/>
                <w:sz w:val="20"/>
              </w:rPr>
              <w:t>2.</w:t>
            </w:r>
            <w:r w:rsidRPr="0034519A">
              <w:rPr>
                <w:rFonts w:asciiTheme="minorHAnsi" w:hAnsiTheme="minorHAnsi" w:cstheme="minorHAnsi"/>
                <w:kern w:val="2"/>
                <w:sz w:val="20"/>
              </w:rPr>
              <w:t>4.</w:t>
            </w:r>
            <w:r>
              <w:rPr>
                <w:rFonts w:asciiTheme="minorHAnsi" w:hAnsiTheme="minorHAnsi" w:cstheme="minorHAnsi"/>
                <w:kern w:val="2"/>
                <w:sz w:val="20"/>
              </w:rPr>
              <w:t xml:space="preserve"> </w:t>
            </w:r>
            <w:r w:rsidRPr="0034519A">
              <w:rPr>
                <w:rFonts w:asciiTheme="minorHAnsi" w:hAnsiTheme="minorHAnsi" w:cstheme="minorHAnsi"/>
                <w:kern w:val="2"/>
                <w:sz w:val="20"/>
              </w:rPr>
              <w:t xml:space="preserve">60 (šešiasdešimt) dienų (jei sutartinių įsipareigojimų įvykdymo (galutinis arba </w:t>
            </w:r>
            <w:r>
              <w:rPr>
                <w:rFonts w:asciiTheme="minorHAnsi" w:hAnsiTheme="minorHAnsi" w:cstheme="minorHAnsi"/>
                <w:kern w:val="2"/>
                <w:sz w:val="20"/>
              </w:rPr>
              <w:t xml:space="preserve">esminis </w:t>
            </w:r>
            <w:r w:rsidRPr="0034519A">
              <w:rPr>
                <w:rFonts w:asciiTheme="minorHAnsi" w:hAnsiTheme="minorHAnsi" w:cstheme="minorHAnsi"/>
                <w:kern w:val="2"/>
                <w:sz w:val="20"/>
              </w:rPr>
              <w:t>tarpinis) terminas ilgesnis nei 12 (dvylika) mėn</w:t>
            </w:r>
            <w:r>
              <w:rPr>
                <w:rFonts w:asciiTheme="minorHAnsi" w:hAnsiTheme="minorHAnsi" w:cstheme="minorHAnsi"/>
                <w:kern w:val="2"/>
                <w:sz w:val="20"/>
              </w:rPr>
              <w:t>esių</w:t>
            </w:r>
            <w:r w:rsidRPr="0034519A">
              <w:rPr>
                <w:rFonts w:asciiTheme="minorHAnsi" w:hAnsiTheme="minorHAnsi" w:cstheme="minorHAnsi"/>
                <w:kern w:val="2"/>
                <w:sz w:val="20"/>
              </w:rPr>
              <w:t>)</w:t>
            </w:r>
            <w:r>
              <w:rPr>
                <w:rFonts w:asciiTheme="minorHAnsi" w:hAnsiTheme="minorHAnsi" w:cstheme="minorHAnsi"/>
                <w:kern w:val="2"/>
                <w:sz w:val="20"/>
              </w:rPr>
              <w:t xml:space="preserve"> arba</w:t>
            </w:r>
          </w:p>
          <w:p w14:paraId="7CD54615" w14:textId="39287578" w:rsidR="008F751F" w:rsidRDefault="008F751F" w:rsidP="008F751F">
            <w:pPr>
              <w:spacing w:line="276" w:lineRule="auto"/>
              <w:jc w:val="both"/>
              <w:rPr>
                <w:rFonts w:asciiTheme="minorHAnsi" w:hAnsiTheme="minorHAnsi" w:cstheme="minorHAnsi"/>
                <w:kern w:val="2"/>
                <w:sz w:val="20"/>
              </w:rPr>
            </w:pPr>
            <w:r>
              <w:rPr>
                <w:rFonts w:asciiTheme="minorHAnsi" w:hAnsiTheme="minorHAnsi" w:cstheme="minorHAnsi"/>
                <w:kern w:val="2"/>
                <w:sz w:val="20"/>
              </w:rPr>
              <w:t xml:space="preserve">13.2.2.3. </w:t>
            </w:r>
            <w:r w:rsidRPr="00B8788C">
              <w:rPr>
                <w:rFonts w:asciiTheme="minorHAnsi" w:hAnsiTheme="minorHAnsi" w:cstheme="minorHAnsi"/>
                <w:kern w:val="2"/>
                <w:sz w:val="20"/>
              </w:rPr>
              <w:t>Prekių pristatymo termin</w:t>
            </w:r>
            <w:r>
              <w:rPr>
                <w:rFonts w:asciiTheme="minorHAnsi" w:hAnsiTheme="minorHAnsi" w:cstheme="minorHAnsi"/>
                <w:kern w:val="2"/>
                <w:sz w:val="20"/>
              </w:rPr>
              <w:t>ai pažeisti taip, kad</w:t>
            </w:r>
            <w:r w:rsidRPr="00B8788C">
              <w:rPr>
                <w:rFonts w:asciiTheme="minorHAnsi" w:hAnsiTheme="minorHAnsi" w:cstheme="minorHAnsi"/>
                <w:kern w:val="2"/>
                <w:sz w:val="20"/>
              </w:rPr>
              <w:t xml:space="preserve"> priskaičiuotų netesybų už vėlavimą suma viršija 20 (dvidešimt) proc. Pradinės sutarties vertės</w:t>
            </w:r>
            <w:r>
              <w:rPr>
                <w:rFonts w:asciiTheme="minorHAnsi" w:hAnsiTheme="minorHAnsi" w:cstheme="minorHAnsi"/>
                <w:kern w:val="2"/>
                <w:sz w:val="20"/>
              </w:rPr>
              <w:t xml:space="preserve"> arba</w:t>
            </w:r>
          </w:p>
          <w:p w14:paraId="5C3AA02B" w14:textId="602F41C0" w:rsidR="008F751F" w:rsidRPr="00EF35C5" w:rsidRDefault="008F751F" w:rsidP="008F751F">
            <w:pPr>
              <w:spacing w:line="276" w:lineRule="auto"/>
              <w:jc w:val="both"/>
              <w:rPr>
                <w:rFonts w:asciiTheme="minorHAnsi" w:hAnsiTheme="minorHAnsi" w:cstheme="minorHAnsi"/>
                <w:kern w:val="2"/>
                <w:sz w:val="20"/>
              </w:rPr>
            </w:pPr>
            <w:r w:rsidRPr="00EF35C5">
              <w:rPr>
                <w:rFonts w:asciiTheme="minorHAnsi" w:hAnsiTheme="minorHAnsi" w:cstheme="minorHAnsi"/>
                <w:kern w:val="2"/>
                <w:sz w:val="20"/>
              </w:rPr>
              <w:t>13.2.2.4</w:t>
            </w:r>
            <w:r w:rsidRPr="00F8322E">
              <w:rPr>
                <w:rFonts w:asciiTheme="minorHAnsi" w:hAnsiTheme="minorHAnsi" w:cstheme="minorHAnsi"/>
                <w:kern w:val="2"/>
                <w:sz w:val="20"/>
              </w:rPr>
              <w:t>. Tiekėjas pažeidžia Prekių pristatymo terminus ir dėl Prekių pristatymo vėlavimo Prekės tampa nebereikalingos (tokiu atveju, Tiek</w:t>
            </w:r>
            <w:r w:rsidRPr="009E54CE">
              <w:rPr>
                <w:rFonts w:asciiTheme="minorHAnsi" w:hAnsiTheme="minorHAnsi" w:cstheme="minorHAnsi"/>
                <w:kern w:val="2"/>
                <w:sz w:val="20"/>
              </w:rPr>
              <w:t xml:space="preserve">ėjas neturi teisės remtis </w:t>
            </w:r>
            <w:r w:rsidRPr="00F8322E">
              <w:rPr>
                <w:rFonts w:asciiTheme="minorHAnsi" w:hAnsiTheme="minorHAnsi" w:cstheme="minorHAnsi"/>
                <w:kern w:val="2"/>
                <w:sz w:val="20"/>
              </w:rPr>
              <w:t>12.2.2.2 punktu</w:t>
            </w:r>
            <w:r w:rsidRPr="00EF35C5">
              <w:rPr>
                <w:rFonts w:asciiTheme="minorHAnsi" w:hAnsiTheme="minorHAnsi" w:cstheme="minorHAnsi"/>
                <w:kern w:val="2"/>
                <w:sz w:val="20"/>
              </w:rPr>
              <w:t>).</w:t>
            </w:r>
          </w:p>
          <w:p w14:paraId="12B46881" w14:textId="2E19CDCB" w:rsidR="008F751F" w:rsidRPr="00EF35C5" w:rsidRDefault="008F751F" w:rsidP="008F751F">
            <w:pPr>
              <w:spacing w:line="276" w:lineRule="auto"/>
              <w:jc w:val="both"/>
              <w:rPr>
                <w:rFonts w:asciiTheme="minorHAnsi" w:hAnsiTheme="minorHAnsi" w:cstheme="minorHAnsi"/>
                <w:color w:val="4472C4"/>
                <w:kern w:val="2"/>
                <w:sz w:val="20"/>
              </w:rPr>
            </w:pPr>
          </w:p>
          <w:p w14:paraId="475719AE" w14:textId="63EE6CBA" w:rsidR="008F751F" w:rsidRPr="0034519A" w:rsidRDefault="008F751F" w:rsidP="008F751F">
            <w:pPr>
              <w:spacing w:line="276" w:lineRule="auto"/>
              <w:jc w:val="both"/>
              <w:rPr>
                <w:rFonts w:asciiTheme="minorHAnsi" w:hAnsiTheme="minorHAnsi" w:cstheme="minorHAnsi"/>
                <w:b/>
                <w:bCs/>
                <w:kern w:val="2"/>
                <w:sz w:val="20"/>
              </w:rPr>
            </w:pPr>
            <w:r w:rsidRPr="0034519A">
              <w:rPr>
                <w:rFonts w:asciiTheme="minorHAnsi" w:hAnsiTheme="minorHAnsi" w:cstheme="minorHAnsi"/>
                <w:b/>
                <w:bCs/>
                <w:kern w:val="2"/>
                <w:sz w:val="20"/>
              </w:rPr>
              <w:t>Dėl kainos / įkainių keitimo (išskyrus 5.3 punktą)</w:t>
            </w:r>
          </w:p>
          <w:p w14:paraId="738103D8" w14:textId="11B63335" w:rsidR="008F751F" w:rsidRDefault="008F751F" w:rsidP="008F751F">
            <w:pPr>
              <w:spacing w:line="276" w:lineRule="auto"/>
              <w:jc w:val="both"/>
              <w:rPr>
                <w:rFonts w:asciiTheme="minorHAnsi" w:hAnsiTheme="minorHAnsi" w:cstheme="minorHAnsi"/>
                <w:kern w:val="2"/>
                <w:sz w:val="20"/>
              </w:rPr>
            </w:pPr>
            <w:r w:rsidRPr="0034519A">
              <w:rPr>
                <w:rFonts w:asciiTheme="minorHAnsi" w:hAnsiTheme="minorHAnsi" w:cstheme="minorHAnsi"/>
                <w:kern w:val="2"/>
                <w:sz w:val="20"/>
              </w:rPr>
              <w:t>1</w:t>
            </w:r>
            <w:r>
              <w:rPr>
                <w:rFonts w:asciiTheme="minorHAnsi" w:hAnsiTheme="minorHAnsi" w:cstheme="minorHAnsi"/>
                <w:kern w:val="2"/>
                <w:sz w:val="20"/>
              </w:rPr>
              <w:t>3</w:t>
            </w:r>
            <w:r w:rsidRPr="0034519A">
              <w:rPr>
                <w:rFonts w:asciiTheme="minorHAnsi" w:hAnsiTheme="minorHAnsi" w:cstheme="minorHAnsi"/>
                <w:kern w:val="2"/>
                <w:sz w:val="20"/>
              </w:rPr>
              <w:t>.2.3. jeigu Tiekėjas nevykdo prisiimtų įsipareigojimų už Sutartyje nustatytą Sutarties kainą / įkainius.</w:t>
            </w:r>
          </w:p>
          <w:p w14:paraId="038EAABC" w14:textId="77777777" w:rsidR="008F751F" w:rsidRPr="0034519A" w:rsidRDefault="008F751F" w:rsidP="008F751F">
            <w:pPr>
              <w:spacing w:line="276" w:lineRule="auto"/>
              <w:jc w:val="both"/>
              <w:rPr>
                <w:rFonts w:asciiTheme="minorHAnsi" w:hAnsiTheme="minorHAnsi" w:cstheme="minorHAnsi"/>
                <w:kern w:val="2"/>
                <w:sz w:val="20"/>
              </w:rPr>
            </w:pPr>
          </w:p>
          <w:p w14:paraId="22742901" w14:textId="77777777" w:rsidR="008F751F" w:rsidRPr="00B8788C" w:rsidRDefault="008F751F" w:rsidP="008F751F">
            <w:pPr>
              <w:spacing w:line="276" w:lineRule="auto"/>
              <w:jc w:val="both"/>
              <w:rPr>
                <w:rFonts w:asciiTheme="minorHAnsi" w:hAnsiTheme="minorHAnsi" w:cstheme="minorHAnsi"/>
                <w:b/>
                <w:bCs/>
                <w:kern w:val="2"/>
                <w:sz w:val="20"/>
              </w:rPr>
            </w:pPr>
            <w:r w:rsidRPr="00B8788C">
              <w:rPr>
                <w:rFonts w:asciiTheme="minorHAnsi" w:hAnsiTheme="minorHAnsi" w:cstheme="minorHAnsi"/>
                <w:b/>
                <w:bCs/>
                <w:kern w:val="2"/>
                <w:sz w:val="20"/>
              </w:rPr>
              <w:t>Dėl kokybės vertinimo kriterijų</w:t>
            </w:r>
          </w:p>
          <w:p w14:paraId="38BFE6EE" w14:textId="3659B62F" w:rsidR="008F751F" w:rsidRPr="00B8788C" w:rsidRDefault="008F751F" w:rsidP="008F751F">
            <w:pPr>
              <w:spacing w:line="276" w:lineRule="auto"/>
              <w:jc w:val="both"/>
              <w:rPr>
                <w:rFonts w:asciiTheme="minorHAnsi" w:hAnsiTheme="minorHAnsi" w:cstheme="minorHAnsi"/>
                <w:kern w:val="2"/>
                <w:sz w:val="20"/>
              </w:rPr>
            </w:pPr>
            <w:r w:rsidRPr="00B8788C">
              <w:rPr>
                <w:rFonts w:asciiTheme="minorHAnsi" w:hAnsiTheme="minorHAnsi" w:cstheme="minorHAnsi"/>
                <w:kern w:val="2"/>
                <w:sz w:val="20"/>
              </w:rPr>
              <w:t>1</w:t>
            </w:r>
            <w:r>
              <w:rPr>
                <w:rFonts w:asciiTheme="minorHAnsi" w:hAnsiTheme="minorHAnsi" w:cstheme="minorHAnsi"/>
                <w:kern w:val="2"/>
                <w:sz w:val="20"/>
              </w:rPr>
              <w:t>3</w:t>
            </w:r>
            <w:r w:rsidRPr="00B8788C">
              <w:rPr>
                <w:rFonts w:asciiTheme="minorHAnsi" w:hAnsiTheme="minorHAnsi" w:cstheme="minorHAnsi"/>
                <w:kern w:val="2"/>
                <w:sz w:val="20"/>
              </w:rPr>
              <w:t>.2.4.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10 (dešimt) darbo  dienų neištaiso pažeidimų arba tokius pažeidimus Pirkėjas nustato 2 (du) kartus</w:t>
            </w:r>
            <w:r w:rsidR="00CA4F7C">
              <w:rPr>
                <w:rFonts w:asciiTheme="minorHAnsi" w:hAnsiTheme="minorHAnsi" w:cstheme="minorHAnsi"/>
                <w:kern w:val="2"/>
                <w:sz w:val="20"/>
              </w:rPr>
              <w:t>.</w:t>
            </w:r>
          </w:p>
          <w:p w14:paraId="63EFAF9B" w14:textId="471CA75B" w:rsidR="008F751F" w:rsidRDefault="008F751F" w:rsidP="008F751F">
            <w:pPr>
              <w:spacing w:line="276" w:lineRule="auto"/>
              <w:jc w:val="both"/>
              <w:rPr>
                <w:rFonts w:asciiTheme="minorHAnsi" w:hAnsiTheme="minorHAnsi" w:cstheme="minorHAnsi"/>
                <w:kern w:val="2"/>
                <w:sz w:val="20"/>
              </w:rPr>
            </w:pPr>
          </w:p>
          <w:p w14:paraId="314D2008" w14:textId="77A37534" w:rsidR="008F751F" w:rsidRPr="002D6974" w:rsidRDefault="008F751F" w:rsidP="008F751F">
            <w:pPr>
              <w:spacing w:line="276" w:lineRule="auto"/>
              <w:jc w:val="both"/>
              <w:rPr>
                <w:rFonts w:asciiTheme="minorHAnsi" w:hAnsiTheme="minorHAnsi" w:cstheme="minorHAnsi"/>
                <w:b/>
                <w:bCs/>
                <w:kern w:val="2"/>
                <w:sz w:val="20"/>
              </w:rPr>
            </w:pPr>
            <w:r w:rsidRPr="002D6974">
              <w:rPr>
                <w:rFonts w:asciiTheme="minorHAnsi" w:hAnsiTheme="minorHAnsi" w:cstheme="minorHAnsi"/>
                <w:b/>
                <w:bCs/>
                <w:kern w:val="2"/>
                <w:sz w:val="20"/>
              </w:rPr>
              <w:t>Dė</w:t>
            </w:r>
            <w:r>
              <w:rPr>
                <w:rFonts w:asciiTheme="minorHAnsi" w:hAnsiTheme="minorHAnsi" w:cstheme="minorHAnsi"/>
                <w:b/>
                <w:bCs/>
                <w:kern w:val="2"/>
                <w:sz w:val="20"/>
              </w:rPr>
              <w:t>l</w:t>
            </w:r>
            <w:r w:rsidRPr="002D6974">
              <w:rPr>
                <w:rFonts w:asciiTheme="minorHAnsi" w:hAnsiTheme="minorHAnsi" w:cstheme="minorHAnsi"/>
                <w:b/>
                <w:bCs/>
                <w:kern w:val="2"/>
                <w:sz w:val="20"/>
              </w:rPr>
              <w:t xml:space="preserve"> Prekių kokybės</w:t>
            </w:r>
          </w:p>
          <w:p w14:paraId="490E5DD5" w14:textId="2FF87E9B" w:rsidR="008F751F" w:rsidRPr="002D6974" w:rsidRDefault="008F751F" w:rsidP="008F751F">
            <w:pPr>
              <w:tabs>
                <w:tab w:val="left" w:pos="567"/>
                <w:tab w:val="left" w:pos="851"/>
                <w:tab w:val="left" w:pos="992"/>
                <w:tab w:val="left" w:pos="1134"/>
              </w:tabs>
              <w:spacing w:line="276" w:lineRule="auto"/>
              <w:jc w:val="both"/>
              <w:rPr>
                <w:rFonts w:asciiTheme="minorHAnsi" w:eastAsia="Arial" w:hAnsiTheme="minorHAnsi" w:cstheme="minorHAnsi"/>
                <w:kern w:val="2"/>
                <w:sz w:val="20"/>
              </w:rPr>
            </w:pPr>
            <w:r w:rsidRPr="002D6974">
              <w:rPr>
                <w:rFonts w:asciiTheme="minorHAnsi" w:eastAsia="Arial" w:hAnsiTheme="minorHAnsi" w:cstheme="minorHAnsi"/>
                <w:kern w:val="2"/>
                <w:sz w:val="20"/>
              </w:rPr>
              <w:t>1</w:t>
            </w:r>
            <w:r>
              <w:rPr>
                <w:rFonts w:asciiTheme="minorHAnsi" w:eastAsia="Arial" w:hAnsiTheme="minorHAnsi" w:cstheme="minorHAnsi"/>
                <w:kern w:val="2"/>
                <w:sz w:val="20"/>
              </w:rPr>
              <w:t>3</w:t>
            </w:r>
            <w:r w:rsidRPr="002D6974">
              <w:rPr>
                <w:rFonts w:asciiTheme="minorHAnsi" w:eastAsia="Arial" w:hAnsiTheme="minorHAnsi" w:cstheme="minorHAnsi"/>
                <w:kern w:val="2"/>
                <w:sz w:val="20"/>
              </w:rPr>
              <w:t>.2.5. Tiekėjas daugiau kaip 2 (du) kartus pristato Prekes, kurios neatitinka Sutartyje ir (ar) Įstatymuose nustatytų reikalavimų Prekėms.</w:t>
            </w:r>
          </w:p>
          <w:p w14:paraId="0BDB5047" w14:textId="54D43BAF" w:rsidR="008F751F" w:rsidRPr="002D6974" w:rsidRDefault="008F751F" w:rsidP="008F751F">
            <w:pPr>
              <w:tabs>
                <w:tab w:val="left" w:pos="567"/>
                <w:tab w:val="left" w:pos="851"/>
                <w:tab w:val="left" w:pos="992"/>
                <w:tab w:val="left" w:pos="1134"/>
              </w:tabs>
              <w:spacing w:line="276" w:lineRule="auto"/>
              <w:jc w:val="both"/>
              <w:rPr>
                <w:rFonts w:asciiTheme="minorHAnsi" w:eastAsia="Arial" w:hAnsiTheme="minorHAnsi" w:cstheme="minorHAnsi"/>
                <w:kern w:val="2"/>
                <w:sz w:val="20"/>
              </w:rPr>
            </w:pPr>
          </w:p>
          <w:p w14:paraId="6D0282B6" w14:textId="7B6EFC93" w:rsidR="008F751F" w:rsidRPr="002D6974" w:rsidRDefault="008F751F" w:rsidP="008F751F">
            <w:pPr>
              <w:tabs>
                <w:tab w:val="left" w:pos="567"/>
                <w:tab w:val="left" w:pos="851"/>
                <w:tab w:val="left" w:pos="992"/>
                <w:tab w:val="left" w:pos="1134"/>
              </w:tabs>
              <w:spacing w:line="276" w:lineRule="auto"/>
              <w:jc w:val="both"/>
              <w:rPr>
                <w:rFonts w:asciiTheme="minorHAnsi" w:eastAsia="Arial" w:hAnsiTheme="minorHAnsi" w:cstheme="minorHAnsi"/>
                <w:b/>
                <w:bCs/>
                <w:kern w:val="2"/>
                <w:sz w:val="20"/>
              </w:rPr>
            </w:pPr>
            <w:r w:rsidRPr="002D6974">
              <w:rPr>
                <w:rFonts w:asciiTheme="minorHAnsi" w:eastAsia="Arial" w:hAnsiTheme="minorHAnsi" w:cstheme="minorHAnsi"/>
                <w:b/>
                <w:bCs/>
                <w:kern w:val="2"/>
                <w:sz w:val="20"/>
              </w:rPr>
              <w:t>Dėl Tiekėjo, subtiekėjo ar specialistų kvalifikacijos</w:t>
            </w:r>
          </w:p>
          <w:p w14:paraId="47328155" w14:textId="72B9DBD0" w:rsidR="008F751F" w:rsidRPr="00680425" w:rsidRDefault="008F751F" w:rsidP="008F751F">
            <w:pPr>
              <w:tabs>
                <w:tab w:val="left" w:pos="567"/>
                <w:tab w:val="left" w:pos="851"/>
                <w:tab w:val="left" w:pos="992"/>
                <w:tab w:val="left" w:pos="1134"/>
              </w:tabs>
              <w:spacing w:line="276" w:lineRule="auto"/>
              <w:jc w:val="both"/>
              <w:rPr>
                <w:rFonts w:asciiTheme="minorHAnsi" w:eastAsia="Arial" w:hAnsiTheme="minorHAnsi" w:cstheme="minorHAnsi"/>
                <w:kern w:val="2"/>
                <w:sz w:val="20"/>
              </w:rPr>
            </w:pPr>
            <w:r w:rsidRPr="00EF35C5">
              <w:rPr>
                <w:rFonts w:asciiTheme="minorHAnsi" w:eastAsia="Arial" w:hAnsiTheme="minorHAnsi" w:cstheme="minorHAnsi"/>
                <w:kern w:val="2"/>
                <w:sz w:val="20"/>
              </w:rPr>
              <w:t xml:space="preserve">13.2.6. </w:t>
            </w:r>
            <w:r w:rsidRPr="002D6974">
              <w:rPr>
                <w:rFonts w:asciiTheme="minorHAnsi" w:eastAsia="Arial" w:hAnsiTheme="minorHAnsi" w:cstheme="minorHAnsi"/>
                <w:kern w:val="2"/>
                <w:sz w:val="20"/>
              </w:rPr>
              <w:t xml:space="preserve">Tiekėjo kvalifikacija tapo nebeatitinkančia pirkimo dokumentuose nustatytų Sutarties </w:t>
            </w:r>
            <w:r w:rsidRPr="00680425">
              <w:rPr>
                <w:rFonts w:asciiTheme="minorHAnsi" w:eastAsia="Arial" w:hAnsiTheme="minorHAnsi" w:cstheme="minorHAnsi"/>
                <w:kern w:val="2"/>
                <w:sz w:val="20"/>
              </w:rPr>
              <w:t>tinkamam vykdymui būtinų reikalavimų ir šie neatitikimai nebuvo ištaisyti per 14 (keturiolika) kalendorinių dienų nuo kvalifikacijos tapimo neatitinkančia dienos.</w:t>
            </w:r>
          </w:p>
          <w:p w14:paraId="28064032" w14:textId="12D97FCE" w:rsidR="008F751F" w:rsidRPr="00EF35C5" w:rsidRDefault="008F751F" w:rsidP="008F751F">
            <w:pPr>
              <w:tabs>
                <w:tab w:val="left" w:pos="567"/>
                <w:tab w:val="left" w:pos="851"/>
                <w:tab w:val="left" w:pos="992"/>
                <w:tab w:val="left" w:pos="1134"/>
              </w:tabs>
              <w:spacing w:line="276" w:lineRule="auto"/>
              <w:jc w:val="both"/>
              <w:rPr>
                <w:rFonts w:asciiTheme="minorHAnsi" w:eastAsia="Arial" w:hAnsiTheme="minorHAnsi" w:cstheme="minorHAnsi"/>
                <w:kern w:val="2"/>
                <w:sz w:val="20"/>
              </w:rPr>
            </w:pPr>
          </w:p>
          <w:p w14:paraId="3D08B9CF" w14:textId="488A209F" w:rsidR="008F751F" w:rsidRPr="00680425" w:rsidRDefault="008F751F" w:rsidP="008F751F">
            <w:pPr>
              <w:tabs>
                <w:tab w:val="left" w:pos="567"/>
                <w:tab w:val="left" w:pos="851"/>
                <w:tab w:val="left" w:pos="992"/>
                <w:tab w:val="left" w:pos="1134"/>
              </w:tabs>
              <w:spacing w:line="276" w:lineRule="auto"/>
              <w:jc w:val="both"/>
              <w:rPr>
                <w:rFonts w:asciiTheme="minorHAnsi" w:eastAsia="Arial" w:hAnsiTheme="minorHAnsi" w:cstheme="minorHAnsi"/>
                <w:b/>
                <w:bCs/>
                <w:kern w:val="2"/>
                <w:sz w:val="20"/>
              </w:rPr>
            </w:pPr>
            <w:r w:rsidRPr="00680425">
              <w:rPr>
                <w:rFonts w:asciiTheme="minorHAnsi" w:eastAsia="Arial" w:hAnsiTheme="minorHAnsi" w:cstheme="minorHAnsi"/>
                <w:b/>
                <w:bCs/>
                <w:kern w:val="2"/>
                <w:sz w:val="20"/>
              </w:rPr>
              <w:t>Dėl konkurencijos, intelektinės nuosavybės, konfidencialios informacijos</w:t>
            </w:r>
          </w:p>
          <w:p w14:paraId="77986242" w14:textId="33E9B45A" w:rsidR="008F751F" w:rsidRPr="00680425" w:rsidRDefault="008F751F" w:rsidP="008F751F">
            <w:pPr>
              <w:tabs>
                <w:tab w:val="left" w:pos="567"/>
                <w:tab w:val="left" w:pos="851"/>
                <w:tab w:val="left" w:pos="992"/>
                <w:tab w:val="left" w:pos="1134"/>
              </w:tabs>
              <w:spacing w:line="276" w:lineRule="auto"/>
              <w:jc w:val="both"/>
              <w:rPr>
                <w:rFonts w:asciiTheme="minorHAnsi" w:eastAsia="Arial" w:hAnsiTheme="minorHAnsi" w:cstheme="minorHAnsi"/>
                <w:kern w:val="2"/>
                <w:sz w:val="20"/>
              </w:rPr>
            </w:pPr>
            <w:r w:rsidRPr="00680425">
              <w:rPr>
                <w:rFonts w:asciiTheme="minorHAnsi" w:eastAsia="Arial" w:hAnsiTheme="minorHAnsi" w:cstheme="minorHAnsi"/>
                <w:kern w:val="2"/>
                <w:sz w:val="20"/>
              </w:rPr>
              <w:t>1</w:t>
            </w:r>
            <w:r>
              <w:rPr>
                <w:rFonts w:asciiTheme="minorHAnsi" w:eastAsia="Arial" w:hAnsiTheme="minorHAnsi" w:cstheme="minorHAnsi"/>
                <w:kern w:val="2"/>
                <w:sz w:val="20"/>
              </w:rPr>
              <w:t>3</w:t>
            </w:r>
            <w:r w:rsidRPr="00680425">
              <w:rPr>
                <w:rFonts w:asciiTheme="minorHAnsi" w:eastAsia="Arial" w:hAnsiTheme="minorHAnsi" w:cstheme="minorHAnsi"/>
                <w:kern w:val="2"/>
                <w:sz w:val="20"/>
              </w:rPr>
              <w:t>.2.7. Tiekėjas pažeidžia šios Sutarties nuostatas, reglamentuojančias konkurenciją, intelektinės nuosavybės ar konfidencialios informacijos valdymą.</w:t>
            </w:r>
          </w:p>
          <w:p w14:paraId="4A1246A6" w14:textId="43309867" w:rsidR="008F751F" w:rsidRPr="00680425" w:rsidRDefault="008F751F" w:rsidP="008F751F">
            <w:pPr>
              <w:tabs>
                <w:tab w:val="left" w:pos="567"/>
                <w:tab w:val="left" w:pos="851"/>
                <w:tab w:val="left" w:pos="992"/>
                <w:tab w:val="left" w:pos="1134"/>
              </w:tabs>
              <w:spacing w:line="276" w:lineRule="auto"/>
              <w:jc w:val="both"/>
              <w:rPr>
                <w:rFonts w:asciiTheme="minorHAnsi" w:eastAsia="Arial" w:hAnsiTheme="minorHAnsi" w:cstheme="minorHAnsi"/>
                <w:kern w:val="2"/>
                <w:sz w:val="20"/>
              </w:rPr>
            </w:pPr>
          </w:p>
          <w:p w14:paraId="3A53762B" w14:textId="51B5BCA0" w:rsidR="008F751F" w:rsidRPr="00680425" w:rsidRDefault="008F751F" w:rsidP="008F751F">
            <w:pPr>
              <w:tabs>
                <w:tab w:val="left" w:pos="567"/>
                <w:tab w:val="left" w:pos="851"/>
                <w:tab w:val="left" w:pos="992"/>
                <w:tab w:val="left" w:pos="1134"/>
              </w:tabs>
              <w:spacing w:line="276" w:lineRule="auto"/>
              <w:jc w:val="both"/>
              <w:rPr>
                <w:rFonts w:asciiTheme="minorHAnsi" w:eastAsia="Arial" w:hAnsiTheme="minorHAnsi" w:cstheme="minorHAnsi"/>
                <w:b/>
                <w:bCs/>
                <w:kern w:val="2"/>
                <w:sz w:val="20"/>
              </w:rPr>
            </w:pPr>
            <w:r w:rsidRPr="00680425">
              <w:rPr>
                <w:rFonts w:asciiTheme="minorHAnsi" w:eastAsia="Arial" w:hAnsiTheme="minorHAnsi" w:cstheme="minorHAnsi"/>
                <w:b/>
                <w:bCs/>
                <w:kern w:val="2"/>
                <w:sz w:val="20"/>
              </w:rPr>
              <w:t>Dėl teisių perleidimo</w:t>
            </w:r>
          </w:p>
          <w:p w14:paraId="6502E4B9" w14:textId="7606BDDC" w:rsidR="008F751F" w:rsidRDefault="008F751F" w:rsidP="008F751F">
            <w:pPr>
              <w:tabs>
                <w:tab w:val="left" w:pos="567"/>
                <w:tab w:val="left" w:pos="851"/>
                <w:tab w:val="left" w:pos="992"/>
                <w:tab w:val="left" w:pos="1134"/>
              </w:tabs>
              <w:spacing w:line="276" w:lineRule="auto"/>
              <w:jc w:val="both"/>
              <w:rPr>
                <w:rFonts w:asciiTheme="minorHAnsi" w:eastAsia="Arial" w:hAnsiTheme="minorHAnsi" w:cstheme="minorHAnsi"/>
                <w:kern w:val="2"/>
                <w:sz w:val="20"/>
              </w:rPr>
            </w:pPr>
            <w:r w:rsidRPr="00680425">
              <w:rPr>
                <w:rFonts w:asciiTheme="minorHAnsi" w:eastAsia="Arial" w:hAnsiTheme="minorHAnsi" w:cstheme="minorHAnsi"/>
                <w:kern w:val="2"/>
                <w:sz w:val="20"/>
              </w:rPr>
              <w:t>1</w:t>
            </w:r>
            <w:r>
              <w:rPr>
                <w:rFonts w:asciiTheme="minorHAnsi" w:eastAsia="Arial" w:hAnsiTheme="minorHAnsi" w:cstheme="minorHAnsi"/>
                <w:kern w:val="2"/>
                <w:sz w:val="20"/>
              </w:rPr>
              <w:t>3</w:t>
            </w:r>
            <w:r w:rsidRPr="00680425">
              <w:rPr>
                <w:rFonts w:asciiTheme="minorHAnsi" w:eastAsia="Arial" w:hAnsiTheme="minorHAnsi" w:cstheme="minorHAnsi"/>
                <w:kern w:val="2"/>
                <w:sz w:val="20"/>
              </w:rPr>
              <w:t>.2.8. Tiekėjas perleido savo teises ir (ar) įsipareigojimus pagal Sutartį tretiesiems asmenims be raštiško Pirkėjo sutikimo</w:t>
            </w:r>
            <w:r>
              <w:rPr>
                <w:rFonts w:asciiTheme="minorHAnsi" w:eastAsia="Arial" w:hAnsiTheme="minorHAnsi" w:cstheme="minorHAnsi"/>
                <w:kern w:val="2"/>
                <w:sz w:val="20"/>
              </w:rPr>
              <w:t>.</w:t>
            </w:r>
          </w:p>
          <w:p w14:paraId="10199C4A" w14:textId="77777777" w:rsidR="008F751F" w:rsidRDefault="008F751F" w:rsidP="008F751F">
            <w:pPr>
              <w:tabs>
                <w:tab w:val="left" w:pos="567"/>
                <w:tab w:val="left" w:pos="851"/>
                <w:tab w:val="left" w:pos="992"/>
                <w:tab w:val="left" w:pos="1134"/>
              </w:tabs>
              <w:spacing w:line="276" w:lineRule="auto"/>
              <w:jc w:val="both"/>
              <w:rPr>
                <w:rFonts w:asciiTheme="minorHAnsi" w:eastAsia="Arial" w:hAnsiTheme="minorHAnsi" w:cstheme="minorHAnsi"/>
                <w:kern w:val="2"/>
                <w:sz w:val="20"/>
              </w:rPr>
            </w:pPr>
          </w:p>
          <w:p w14:paraId="29CB45E9" w14:textId="77777777" w:rsidR="008F751F" w:rsidRPr="008725E0" w:rsidRDefault="008F751F" w:rsidP="008F751F">
            <w:pPr>
              <w:tabs>
                <w:tab w:val="left" w:pos="567"/>
                <w:tab w:val="left" w:pos="851"/>
                <w:tab w:val="left" w:pos="992"/>
                <w:tab w:val="left" w:pos="1134"/>
              </w:tabs>
              <w:spacing w:line="276" w:lineRule="auto"/>
              <w:jc w:val="both"/>
              <w:rPr>
                <w:rFonts w:asciiTheme="minorHAnsi" w:eastAsia="Arial" w:hAnsiTheme="minorHAnsi" w:cstheme="minorHAnsi"/>
                <w:b/>
                <w:bCs/>
                <w:kern w:val="2"/>
                <w:sz w:val="20"/>
              </w:rPr>
            </w:pPr>
            <w:r w:rsidRPr="008725E0">
              <w:rPr>
                <w:rFonts w:asciiTheme="minorHAnsi" w:eastAsia="Arial" w:hAnsiTheme="minorHAnsi" w:cstheme="minorHAnsi"/>
                <w:b/>
                <w:bCs/>
                <w:kern w:val="2"/>
                <w:sz w:val="20"/>
              </w:rPr>
              <w:t>Dėl garantinių trūkumų</w:t>
            </w:r>
          </w:p>
          <w:p w14:paraId="5D84587C" w14:textId="7BAE95F5" w:rsidR="008F751F" w:rsidRDefault="008F751F" w:rsidP="008F751F">
            <w:pPr>
              <w:tabs>
                <w:tab w:val="left" w:pos="567"/>
                <w:tab w:val="left" w:pos="851"/>
                <w:tab w:val="left" w:pos="992"/>
                <w:tab w:val="left" w:pos="1134"/>
              </w:tabs>
              <w:spacing w:line="276" w:lineRule="auto"/>
              <w:jc w:val="both"/>
              <w:rPr>
                <w:rFonts w:asciiTheme="minorHAnsi" w:eastAsia="Arial" w:hAnsiTheme="minorHAnsi" w:cstheme="minorHAnsi"/>
                <w:kern w:val="2"/>
                <w:sz w:val="20"/>
              </w:rPr>
            </w:pPr>
            <w:r>
              <w:rPr>
                <w:rFonts w:asciiTheme="minorHAnsi" w:eastAsia="Arial" w:hAnsiTheme="minorHAnsi" w:cstheme="minorHAnsi"/>
                <w:kern w:val="2"/>
                <w:sz w:val="20"/>
              </w:rPr>
              <w:t>13.2.9. Tiekėjas nešalina garantinių trūkumų arba juos šalina ilgiau nei 45 (keturiasdešimt penkias) dienas.</w:t>
            </w:r>
          </w:p>
          <w:p w14:paraId="73CB9576" w14:textId="77777777" w:rsidR="008F751F" w:rsidRDefault="008F751F" w:rsidP="008F751F">
            <w:pPr>
              <w:tabs>
                <w:tab w:val="left" w:pos="567"/>
                <w:tab w:val="left" w:pos="851"/>
                <w:tab w:val="left" w:pos="992"/>
                <w:tab w:val="left" w:pos="1134"/>
              </w:tabs>
              <w:spacing w:line="276" w:lineRule="auto"/>
              <w:jc w:val="both"/>
              <w:rPr>
                <w:rFonts w:asciiTheme="minorHAnsi" w:eastAsia="Arial" w:hAnsiTheme="minorHAnsi" w:cstheme="minorHAnsi"/>
                <w:kern w:val="2"/>
                <w:sz w:val="20"/>
              </w:rPr>
            </w:pPr>
          </w:p>
          <w:p w14:paraId="72A2379B" w14:textId="0680B96E" w:rsidR="008F751F" w:rsidRPr="008725E0" w:rsidRDefault="008F751F" w:rsidP="008F751F">
            <w:pPr>
              <w:tabs>
                <w:tab w:val="left" w:pos="567"/>
                <w:tab w:val="left" w:pos="851"/>
                <w:tab w:val="left" w:pos="992"/>
                <w:tab w:val="left" w:pos="1134"/>
              </w:tabs>
              <w:spacing w:line="276" w:lineRule="auto"/>
              <w:jc w:val="both"/>
              <w:rPr>
                <w:rFonts w:asciiTheme="minorHAnsi" w:eastAsia="Arial" w:hAnsiTheme="minorHAnsi" w:cstheme="minorHAnsi"/>
                <w:b/>
                <w:bCs/>
                <w:kern w:val="2"/>
                <w:sz w:val="20"/>
              </w:rPr>
            </w:pPr>
            <w:r w:rsidRPr="008725E0">
              <w:rPr>
                <w:rFonts w:asciiTheme="minorHAnsi" w:eastAsia="Arial" w:hAnsiTheme="minorHAnsi" w:cstheme="minorHAnsi"/>
                <w:b/>
                <w:bCs/>
                <w:kern w:val="2"/>
                <w:sz w:val="20"/>
              </w:rPr>
              <w:t>Dėl atitikties nacionalinio saugumo interesams / kilmės reikalavimams</w:t>
            </w:r>
          </w:p>
          <w:p w14:paraId="039341C1" w14:textId="73BBCDB7" w:rsidR="008F751F" w:rsidRDefault="008F751F" w:rsidP="008F751F">
            <w:pPr>
              <w:tabs>
                <w:tab w:val="left" w:pos="567"/>
                <w:tab w:val="left" w:pos="851"/>
                <w:tab w:val="left" w:pos="992"/>
                <w:tab w:val="left" w:pos="1134"/>
              </w:tabs>
              <w:spacing w:line="276" w:lineRule="auto"/>
              <w:jc w:val="both"/>
              <w:rPr>
                <w:rFonts w:asciiTheme="minorHAnsi" w:eastAsia="Arial" w:hAnsiTheme="minorHAnsi" w:cstheme="minorHAnsi"/>
                <w:kern w:val="2"/>
                <w:sz w:val="20"/>
              </w:rPr>
            </w:pPr>
            <w:r>
              <w:rPr>
                <w:rFonts w:asciiTheme="minorHAnsi" w:eastAsia="Arial" w:hAnsiTheme="minorHAnsi" w:cstheme="minorHAnsi"/>
                <w:kern w:val="2"/>
                <w:sz w:val="20"/>
              </w:rPr>
              <w:t xml:space="preserve">13.2.10. </w:t>
            </w:r>
            <w:r w:rsidRPr="00001A14">
              <w:rPr>
                <w:rFonts w:asciiTheme="minorHAnsi" w:eastAsia="Arial" w:hAnsiTheme="minorHAnsi" w:cstheme="minorHAnsi"/>
                <w:kern w:val="2"/>
                <w:sz w:val="20"/>
              </w:rPr>
              <w:t>Paaiškėja, kad Sutartis su Tiekėju neatitinka nacionalinio saugumo interesų, ar prekės (įskaitant jų sudedamąsias dalis)/ paslaugos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Pr>
                <w:rFonts w:asciiTheme="minorHAnsi" w:eastAsia="Arial" w:hAnsiTheme="minorHAnsi" w:cstheme="minorHAnsi"/>
                <w:kern w:val="2"/>
                <w:sz w:val="20"/>
              </w:rPr>
              <w:t>.</w:t>
            </w:r>
          </w:p>
          <w:p w14:paraId="3A248997" w14:textId="77777777" w:rsidR="008F751F" w:rsidRDefault="008F751F" w:rsidP="008F751F">
            <w:pPr>
              <w:tabs>
                <w:tab w:val="left" w:pos="567"/>
                <w:tab w:val="left" w:pos="851"/>
                <w:tab w:val="left" w:pos="992"/>
                <w:tab w:val="left" w:pos="1134"/>
              </w:tabs>
              <w:spacing w:line="276" w:lineRule="auto"/>
              <w:jc w:val="both"/>
              <w:rPr>
                <w:rFonts w:asciiTheme="minorHAnsi" w:eastAsia="Arial" w:hAnsiTheme="minorHAnsi" w:cstheme="minorHAnsi"/>
                <w:kern w:val="2"/>
                <w:sz w:val="20"/>
              </w:rPr>
            </w:pPr>
          </w:p>
          <w:p w14:paraId="776E5FD0" w14:textId="77777777" w:rsidR="008F751F" w:rsidRPr="00F8322E" w:rsidRDefault="008F751F" w:rsidP="008F751F">
            <w:pPr>
              <w:tabs>
                <w:tab w:val="left" w:pos="567"/>
                <w:tab w:val="left" w:pos="851"/>
                <w:tab w:val="left" w:pos="992"/>
                <w:tab w:val="left" w:pos="1134"/>
              </w:tabs>
              <w:spacing w:line="276" w:lineRule="auto"/>
              <w:jc w:val="both"/>
              <w:rPr>
                <w:rFonts w:asciiTheme="minorHAnsi" w:eastAsia="Arial" w:hAnsiTheme="minorHAnsi" w:cstheme="minorHAnsi"/>
                <w:b/>
                <w:bCs/>
                <w:kern w:val="2"/>
                <w:sz w:val="20"/>
              </w:rPr>
            </w:pPr>
            <w:r w:rsidRPr="00F8322E">
              <w:rPr>
                <w:rFonts w:asciiTheme="minorHAnsi" w:eastAsia="Arial" w:hAnsiTheme="minorHAnsi" w:cstheme="minorHAnsi"/>
                <w:b/>
                <w:bCs/>
                <w:kern w:val="2"/>
                <w:sz w:val="20"/>
              </w:rPr>
              <w:t>Dėl esminės sąlygos pažeidimo</w:t>
            </w:r>
          </w:p>
          <w:p w14:paraId="57FABC48" w14:textId="6F4A5FFA" w:rsidR="008F751F" w:rsidRPr="00680425" w:rsidRDefault="008F751F" w:rsidP="008F751F">
            <w:pPr>
              <w:tabs>
                <w:tab w:val="left" w:pos="567"/>
                <w:tab w:val="left" w:pos="851"/>
                <w:tab w:val="left" w:pos="992"/>
                <w:tab w:val="left" w:pos="1134"/>
              </w:tabs>
              <w:spacing w:line="276" w:lineRule="auto"/>
              <w:jc w:val="both"/>
              <w:rPr>
                <w:rFonts w:asciiTheme="minorHAnsi" w:eastAsia="Arial" w:hAnsiTheme="minorHAnsi" w:cstheme="minorHAnsi"/>
                <w:kern w:val="2"/>
                <w:sz w:val="20"/>
              </w:rPr>
            </w:pPr>
            <w:r w:rsidRPr="000B6978">
              <w:rPr>
                <w:rFonts w:asciiTheme="minorHAnsi" w:eastAsia="Arial" w:hAnsiTheme="minorHAnsi" w:cstheme="minorHAnsi"/>
                <w:kern w:val="2"/>
                <w:sz w:val="20"/>
              </w:rPr>
              <w:t>13.2.1</w:t>
            </w:r>
            <w:r>
              <w:rPr>
                <w:rFonts w:asciiTheme="minorHAnsi" w:eastAsia="Arial" w:hAnsiTheme="minorHAnsi" w:cstheme="minorHAnsi"/>
                <w:kern w:val="2"/>
                <w:sz w:val="20"/>
              </w:rPr>
              <w:t>1</w:t>
            </w:r>
            <w:r w:rsidRPr="000B6978">
              <w:rPr>
                <w:rFonts w:asciiTheme="minorHAnsi" w:eastAsia="Arial" w:hAnsiTheme="minorHAnsi" w:cstheme="minorHAnsi"/>
                <w:kern w:val="2"/>
                <w:sz w:val="20"/>
              </w:rPr>
              <w:t xml:space="preserve">. </w:t>
            </w:r>
            <w:r w:rsidRPr="00E830A5">
              <w:rPr>
                <w:rFonts w:asciiTheme="minorHAnsi" w:eastAsia="Arial" w:hAnsiTheme="minorHAnsi" w:cstheme="minorHAnsi"/>
                <w:kern w:val="2"/>
                <w:sz w:val="20"/>
              </w:rPr>
              <w:t>Tiekėjas 2 (du) kartus pažeidžia esminę Sutarties sąlygą (taikoma, jei esminė Sutarties sąlyga yra įrašyta Specialiųjų sąlygų 10 punkte)</w:t>
            </w:r>
            <w:r>
              <w:rPr>
                <w:rFonts w:asciiTheme="minorHAnsi" w:eastAsia="Arial" w:hAnsiTheme="minorHAnsi" w:cstheme="minorHAnsi"/>
                <w:kern w:val="2"/>
                <w:sz w:val="20"/>
              </w:rPr>
              <w:t>.</w:t>
            </w:r>
          </w:p>
        </w:tc>
      </w:tr>
      <w:tr w:rsidR="008F751F" w:rsidRPr="0030775B" w14:paraId="1E304429" w14:textId="77777777" w:rsidTr="11FB061F">
        <w:trPr>
          <w:trHeight w:val="300"/>
        </w:trPr>
        <w:tc>
          <w:tcPr>
            <w:tcW w:w="10201" w:type="dxa"/>
            <w:gridSpan w:val="3"/>
            <w:shd w:val="clear" w:color="auto" w:fill="BFBFBF" w:themeFill="background1" w:themeFillShade="BF"/>
            <w:vAlign w:val="center"/>
          </w:tcPr>
          <w:p w14:paraId="7895998A" w14:textId="06CFCD1C" w:rsidR="008F751F" w:rsidRPr="0030775B" w:rsidRDefault="008F751F" w:rsidP="008F751F">
            <w:pPr>
              <w:spacing w:line="276" w:lineRule="auto"/>
              <w:jc w:val="center"/>
              <w:rPr>
                <w:rFonts w:asciiTheme="minorHAnsi" w:hAnsiTheme="minorHAnsi" w:cstheme="minorHAnsi"/>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3</w:t>
            </w:r>
            <w:r w:rsidRPr="0030775B">
              <w:rPr>
                <w:rFonts w:asciiTheme="minorHAnsi" w:hAnsiTheme="minorHAnsi" w:cstheme="minorHAnsi"/>
                <w:b/>
                <w:bCs/>
                <w:kern w:val="2"/>
                <w:sz w:val="20"/>
              </w:rPr>
              <w:t xml:space="preserve">. APLINKOSAUGINIAI IR SOCIALINIAI KRITERIJAI </w:t>
            </w:r>
            <w:r w:rsidRPr="0030775B">
              <w:rPr>
                <w:rFonts w:asciiTheme="minorHAnsi" w:hAnsiTheme="minorHAnsi" w:cstheme="minorHAnsi"/>
                <w:kern w:val="2"/>
                <w:sz w:val="20"/>
              </w:rPr>
              <w:t>(taikoma, jeigu aplinkosauginiai ir (arba) socialiniai kriterijai nustatomi kaip Sutarties vykdymo sąlygos)</w:t>
            </w:r>
          </w:p>
        </w:tc>
      </w:tr>
      <w:tr w:rsidR="008F751F" w:rsidRPr="0030775B" w14:paraId="2A70024B" w14:textId="77777777" w:rsidTr="11FB061F">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CB3AAA4" w14:textId="6CFC66BD" w:rsidR="008F751F" w:rsidRPr="0030775B" w:rsidRDefault="008F751F" w:rsidP="008F751F">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3</w:t>
            </w:r>
            <w:r w:rsidRPr="0030775B">
              <w:rPr>
                <w:rFonts w:asciiTheme="minorHAnsi" w:hAnsiTheme="minorHAnsi" w:cstheme="minorHAnsi"/>
                <w:b/>
                <w:bCs/>
                <w:kern w:val="2"/>
                <w:sz w:val="20"/>
              </w:rPr>
              <w:t>.1. Aplinkosauginių kriterijų nustatymo teisinis pagrindas</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26F29A9D" w14:textId="10B9B12A" w:rsidR="008F751F" w:rsidRDefault="00235D80" w:rsidP="008F286B">
            <w:pPr>
              <w:rPr>
                <w:rFonts w:asciiTheme="minorHAnsi" w:hAnsiTheme="minorHAnsi" w:cstheme="minorHAnsi"/>
                <w:color w:val="000000"/>
                <w:kern w:val="2"/>
                <w:sz w:val="20"/>
                <w:shd w:val="clear" w:color="auto" w:fill="FFFFFF"/>
              </w:rPr>
            </w:pPr>
            <w:sdt>
              <w:sdtPr>
                <w:rPr>
                  <w:rFonts w:ascii="Calibri" w:hAnsi="Calibri" w:cs="Calibri"/>
                  <w:kern w:val="2"/>
                  <w:sz w:val="20"/>
                </w:rPr>
                <w:id w:val="535160700"/>
                <w:placeholder>
                  <w:docPart w:val="B9DD11F48E5D4423A3B2C4FEFF58D239"/>
                </w:placeholder>
                <w:dropDownList>
                  <w:listItem w:value="Pasirinkite elementą."/>
                  <w:listItem w:displayText="Punktas taikomas:" w:value="Punktas taikomas:"/>
                  <w:listItem w:displayText="Punktas netaikomas." w:value="Punktas netaikomas."/>
                </w:dropDownList>
              </w:sdtPr>
              <w:sdtEndPr/>
              <w:sdtContent>
                <w:r w:rsidR="008F751F">
                  <w:rPr>
                    <w:rFonts w:ascii="Calibri" w:hAnsi="Calibri" w:cs="Calibri"/>
                    <w:kern w:val="2"/>
                    <w:sz w:val="20"/>
                  </w:rPr>
                  <w:t>Punktas taikomas:</w:t>
                </w:r>
              </w:sdtContent>
            </w:sdt>
          </w:p>
          <w:p w14:paraId="3F1B5977" w14:textId="0E7537DB" w:rsidR="008F751F" w:rsidRDefault="008F751F" w:rsidP="008F751F">
            <w:pPr>
              <w:spacing w:line="276" w:lineRule="auto"/>
              <w:jc w:val="both"/>
              <w:rPr>
                <w:rFonts w:asciiTheme="minorHAnsi" w:hAnsiTheme="minorHAnsi" w:cstheme="minorHAnsi"/>
                <w:color w:val="000000"/>
                <w:kern w:val="2"/>
                <w:sz w:val="20"/>
                <w:shd w:val="clear" w:color="auto" w:fill="FFFFFF"/>
              </w:rPr>
            </w:pPr>
            <w:r w:rsidRPr="0030775B">
              <w:rPr>
                <w:rFonts w:asciiTheme="minorHAnsi" w:hAnsiTheme="minorHAnsi" w:cstheme="minorHAnsi"/>
                <w:color w:val="000000"/>
                <w:kern w:val="2"/>
                <w:sz w:val="20"/>
                <w:shd w:val="clear" w:color="auto" w:fill="FFFFFF"/>
              </w:rPr>
              <w:t xml:space="preserve">Aplinkosauginiai kriterijai Prekėms nustatomi vadovaujantis </w:t>
            </w:r>
            <w:r w:rsidRPr="0030775B">
              <w:rPr>
                <w:rFonts w:asciiTheme="minorHAnsi" w:hAnsiTheme="minorHAnsi" w:cstheme="minorHAnsi"/>
                <w:color w:val="000000"/>
                <w:kern w:val="2"/>
                <w:sz w:val="20"/>
              </w:rPr>
              <w:t xml:space="preserve">Aplinkos apsaugos kriterijų taikymo, vykdant žaliuosius pirkimus, tvarkos aprašo, patvirtinto </w:t>
            </w:r>
            <w:r>
              <w:t xml:space="preserve"> </w:t>
            </w:r>
            <w:r w:rsidRPr="001E697E">
              <w:rPr>
                <w:rFonts w:asciiTheme="minorHAnsi" w:hAnsiTheme="minorHAnsi" w:cstheme="minorHAnsi"/>
                <w:color w:val="000000"/>
                <w:kern w:val="2"/>
                <w:sz w:val="20"/>
              </w:rPr>
              <w:t>Lietuvos Respublikos aplinkos ministro 2011 m. birželio 28 d. įsakymu Nr. D1-508</w:t>
            </w:r>
            <w:r w:rsidRPr="0030775B">
              <w:rPr>
                <w:rFonts w:asciiTheme="minorHAnsi" w:hAnsiTheme="minorHAnsi" w:cstheme="minorHAnsi"/>
                <w:color w:val="000000"/>
                <w:kern w:val="2"/>
                <w:sz w:val="20"/>
                <w:shd w:val="clear" w:color="auto" w:fill="FFFFFF"/>
              </w:rPr>
              <w:t xml:space="preserve"> „Dėl Aplinkos apsaugos kriterijų taikymo, vykdant žaliuosius pirkimus, tvarkos aprašo patvirtinimo“ (toliau – Tvarkos aprašas</w:t>
            </w:r>
            <w:r w:rsidRPr="008F286B">
              <w:rPr>
                <w:rFonts w:asciiTheme="minorHAnsi" w:hAnsiTheme="minorHAnsi" w:cstheme="minorHAnsi"/>
                <w:kern w:val="2"/>
                <w:sz w:val="20"/>
                <w:shd w:val="clear" w:color="auto" w:fill="FFFFFF"/>
              </w:rPr>
              <w:t xml:space="preserve">) 4.4.4 </w:t>
            </w:r>
            <w:r w:rsidRPr="0030775B">
              <w:rPr>
                <w:rFonts w:asciiTheme="minorHAnsi" w:hAnsiTheme="minorHAnsi" w:cstheme="minorHAnsi"/>
                <w:color w:val="000000"/>
                <w:kern w:val="2"/>
                <w:sz w:val="20"/>
                <w:shd w:val="clear" w:color="auto" w:fill="FFFFFF"/>
              </w:rPr>
              <w:t>papunkčiu.</w:t>
            </w:r>
          </w:p>
          <w:p w14:paraId="53A635EF" w14:textId="69E2BF5B" w:rsidR="008F751F" w:rsidRPr="00F80407" w:rsidRDefault="008F751F" w:rsidP="008F751F">
            <w:pPr>
              <w:spacing w:line="276" w:lineRule="auto"/>
              <w:jc w:val="both"/>
              <w:rPr>
                <w:rFonts w:asciiTheme="minorHAnsi" w:hAnsiTheme="minorHAnsi" w:cstheme="minorHAnsi"/>
                <w:kern w:val="2"/>
                <w:sz w:val="20"/>
              </w:rPr>
            </w:pPr>
            <w:r w:rsidRPr="00F80407">
              <w:rPr>
                <w:rFonts w:asciiTheme="minorHAnsi" w:hAnsiTheme="minorHAnsi" w:cstheme="minorHAnsi"/>
                <w:kern w:val="2"/>
                <w:sz w:val="20"/>
              </w:rPr>
              <w:t>Nustačius, kad Tiekėjas šiame papunktyje nustatyto kriterijaus (-jų) nesilaiko, Tiekėjui taikoma Specialiųjų sąlygų 9.5 punkte nurodyto dydžio bauda</w:t>
            </w:r>
            <w:r>
              <w:rPr>
                <w:rFonts w:asciiTheme="minorHAnsi" w:hAnsiTheme="minorHAnsi" w:cstheme="minorHAnsi"/>
                <w:kern w:val="2"/>
                <w:sz w:val="20"/>
              </w:rPr>
              <w:t xml:space="preserve"> (-</w:t>
            </w:r>
            <w:proofErr w:type="spellStart"/>
            <w:r>
              <w:rPr>
                <w:rFonts w:asciiTheme="minorHAnsi" w:hAnsiTheme="minorHAnsi" w:cstheme="minorHAnsi"/>
                <w:kern w:val="2"/>
                <w:sz w:val="20"/>
              </w:rPr>
              <w:t>os</w:t>
            </w:r>
            <w:proofErr w:type="spellEnd"/>
            <w:r>
              <w:rPr>
                <w:rFonts w:asciiTheme="minorHAnsi" w:hAnsiTheme="minorHAnsi" w:cstheme="minorHAnsi"/>
                <w:kern w:val="2"/>
                <w:sz w:val="20"/>
              </w:rPr>
              <w:t>)</w:t>
            </w:r>
            <w:r w:rsidRPr="00F80407">
              <w:rPr>
                <w:rFonts w:asciiTheme="minorHAnsi" w:hAnsiTheme="minorHAnsi" w:cstheme="minorHAnsi"/>
                <w:kern w:val="2"/>
                <w:sz w:val="20"/>
              </w:rPr>
              <w:t>.</w:t>
            </w:r>
          </w:p>
        </w:tc>
      </w:tr>
      <w:tr w:rsidR="008F751F" w:rsidRPr="0030775B" w14:paraId="105C54D0" w14:textId="77777777" w:rsidTr="11FB061F">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8B8BBD8" w14:textId="2B84C46B" w:rsidR="008F751F" w:rsidRPr="0030775B" w:rsidRDefault="008F751F" w:rsidP="008F751F">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3</w:t>
            </w:r>
            <w:r w:rsidRPr="0030775B">
              <w:rPr>
                <w:rFonts w:asciiTheme="minorHAnsi" w:hAnsiTheme="minorHAnsi" w:cstheme="minorHAnsi"/>
                <w:b/>
                <w:bCs/>
                <w:kern w:val="2"/>
                <w:sz w:val="20"/>
              </w:rPr>
              <w:t>.</w:t>
            </w:r>
            <w:r>
              <w:rPr>
                <w:rFonts w:asciiTheme="minorHAnsi" w:hAnsiTheme="minorHAnsi" w:cstheme="minorHAnsi"/>
                <w:b/>
                <w:bCs/>
                <w:kern w:val="2"/>
                <w:sz w:val="20"/>
              </w:rPr>
              <w:t>2</w:t>
            </w:r>
            <w:r w:rsidRPr="0030775B">
              <w:rPr>
                <w:rFonts w:asciiTheme="minorHAnsi" w:hAnsiTheme="minorHAnsi" w:cstheme="minorHAnsi"/>
                <w:b/>
                <w:bCs/>
                <w:kern w:val="2"/>
                <w:sz w:val="20"/>
              </w:rPr>
              <w:t>. Su perkamomis Prekėmis susiję socialiniai kriterijai</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297874B5" w14:textId="1393F160" w:rsidR="008F751F" w:rsidRDefault="00235D80" w:rsidP="008F751F">
            <w:pPr>
              <w:rPr>
                <w:rFonts w:ascii="Calibri" w:hAnsi="Calibri" w:cs="Calibri"/>
                <w:kern w:val="2"/>
                <w:sz w:val="20"/>
              </w:rPr>
            </w:pPr>
            <w:sdt>
              <w:sdtPr>
                <w:rPr>
                  <w:rFonts w:ascii="Calibri" w:hAnsi="Calibri" w:cs="Calibri"/>
                  <w:kern w:val="2"/>
                  <w:sz w:val="20"/>
                </w:rPr>
                <w:id w:val="1960756322"/>
                <w:placeholder>
                  <w:docPart w:val="E1DA957117B84CD0ACC1982E5D27FFF9"/>
                </w:placeholder>
                <w:dropDownList>
                  <w:listItem w:value="Pasirinkite elementą."/>
                  <w:listItem w:displayText="Punktas taikomas:" w:value="Punktas taikomas:"/>
                  <w:listItem w:displayText="Punktas netaikomas." w:value="Punktas netaikomas."/>
                </w:dropDownList>
              </w:sdtPr>
              <w:sdtEndPr/>
              <w:sdtContent>
                <w:r w:rsidR="008F751F">
                  <w:rPr>
                    <w:rFonts w:ascii="Calibri" w:hAnsi="Calibri" w:cs="Calibri"/>
                    <w:kern w:val="2"/>
                    <w:sz w:val="20"/>
                  </w:rPr>
                  <w:t>Punktas netaikomas.</w:t>
                </w:r>
              </w:sdtContent>
            </w:sdt>
          </w:p>
          <w:p w14:paraId="09C2C716" w14:textId="08C2544B" w:rsidR="008F751F" w:rsidRPr="0030775B" w:rsidRDefault="008F751F" w:rsidP="008F751F">
            <w:pPr>
              <w:spacing w:line="276" w:lineRule="auto"/>
              <w:jc w:val="both"/>
              <w:rPr>
                <w:rFonts w:asciiTheme="minorHAnsi" w:hAnsiTheme="minorHAnsi" w:cstheme="minorBidi"/>
                <w:color w:val="000000" w:themeColor="text1"/>
                <w:kern w:val="2"/>
                <w:sz w:val="20"/>
              </w:rPr>
            </w:pPr>
          </w:p>
        </w:tc>
      </w:tr>
      <w:tr w:rsidR="008F751F" w:rsidRPr="0030775B" w14:paraId="0A33ABEE" w14:textId="77777777" w:rsidTr="11FB061F">
        <w:trPr>
          <w:trHeight w:val="300"/>
        </w:trPr>
        <w:tc>
          <w:tcPr>
            <w:tcW w:w="10201" w:type="dxa"/>
            <w:gridSpan w:val="3"/>
            <w:shd w:val="clear" w:color="auto" w:fill="BFBFBF" w:themeFill="background1" w:themeFillShade="BF"/>
            <w:vAlign w:val="center"/>
          </w:tcPr>
          <w:p w14:paraId="2AC2B201" w14:textId="338486C8" w:rsidR="008F751F" w:rsidRPr="0030775B" w:rsidRDefault="008F751F" w:rsidP="008F751F">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4</w:t>
            </w:r>
            <w:r w:rsidRPr="0030775B">
              <w:rPr>
                <w:rFonts w:asciiTheme="minorHAnsi" w:hAnsiTheme="minorHAnsi" w:cstheme="minorHAnsi"/>
                <w:b/>
                <w:bCs/>
                <w:kern w:val="2"/>
                <w:sz w:val="20"/>
              </w:rPr>
              <w:t>. BENDRŲJŲ SĄLYGŲ PAKEITIMAI IR PAPILDYMAI</w:t>
            </w:r>
          </w:p>
        </w:tc>
      </w:tr>
      <w:tr w:rsidR="008F751F" w:rsidRPr="0030775B" w14:paraId="27A45DBE" w14:textId="77777777" w:rsidTr="11FB061F">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B577B96" w14:textId="7E336538" w:rsidR="008F751F" w:rsidRPr="0030775B" w:rsidRDefault="008F751F" w:rsidP="008F751F">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4</w:t>
            </w:r>
            <w:r w:rsidRPr="0030775B">
              <w:rPr>
                <w:rFonts w:asciiTheme="minorHAnsi" w:hAnsiTheme="minorHAnsi" w:cstheme="minorHAnsi"/>
                <w:b/>
                <w:bCs/>
                <w:kern w:val="2"/>
                <w:sz w:val="20"/>
              </w:rPr>
              <w:t>.1. Bendrųjų sąlygų pakeitimai</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662D172F" w14:textId="7D1A6D65" w:rsidR="008F751F" w:rsidRPr="0030775B" w:rsidRDefault="008F751F" w:rsidP="008F751F">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Šalys susitaria pakeisti nurodytus Sutarties Bendrųjų sąlygų punktus, išdėstant juos nauja redakcija:</w:t>
            </w:r>
          </w:p>
          <w:p w14:paraId="1238882C" w14:textId="77777777" w:rsidR="008F751F" w:rsidRDefault="008F751F" w:rsidP="008F751F">
            <w:pPr>
              <w:spacing w:line="276" w:lineRule="auto"/>
              <w:jc w:val="both"/>
              <w:rPr>
                <w:rFonts w:asciiTheme="minorHAnsi" w:hAnsiTheme="minorHAnsi" w:cstheme="minorHAnsi"/>
                <w:sz w:val="20"/>
              </w:rPr>
            </w:pPr>
          </w:p>
          <w:p w14:paraId="6ADF6347" w14:textId="42C81E20" w:rsidR="008F751F" w:rsidRPr="0030775B" w:rsidRDefault="008F751F" w:rsidP="008F751F">
            <w:pPr>
              <w:spacing w:line="276" w:lineRule="auto"/>
              <w:jc w:val="both"/>
              <w:rPr>
                <w:rFonts w:asciiTheme="minorHAnsi" w:hAnsiTheme="minorHAnsi" w:cstheme="minorHAnsi"/>
                <w:color w:val="4472C4"/>
                <w:kern w:val="2"/>
                <w:sz w:val="20"/>
              </w:rPr>
            </w:pPr>
            <w:r w:rsidRPr="0030775B">
              <w:rPr>
                <w:rFonts w:asciiTheme="minorHAnsi" w:hAnsiTheme="minorHAnsi" w:cstheme="minorHAnsi"/>
                <w:sz w:val="20"/>
              </w:rPr>
              <w:t xml:space="preserve">„1.1.1.16. </w:t>
            </w:r>
            <w:r w:rsidRPr="0030775B">
              <w:rPr>
                <w:rFonts w:asciiTheme="minorHAnsi" w:hAnsiTheme="minorHAnsi" w:cstheme="minorHAnsi"/>
                <w:b/>
                <w:bCs/>
                <w:sz w:val="20"/>
              </w:rPr>
              <w:t>VPĮ / PĮ</w:t>
            </w:r>
            <w:r w:rsidRPr="0030775B">
              <w:rPr>
                <w:rFonts w:asciiTheme="minorHAnsi" w:hAnsiTheme="minorHAnsi" w:cstheme="minorHAnsi"/>
                <w:sz w:val="20"/>
              </w:rPr>
              <w:t xml:space="preserve"> – Lietuvos Respublikos viešųjų pirkimų įstatymas / Lietuvos Respublikos pirkimų, atliekamų vandentvarkos, energetikos, transporto ar pašto paslaugų srities perkančiųjų subjektų, įstatymas.“;</w:t>
            </w:r>
          </w:p>
          <w:p w14:paraId="0D7301CC" w14:textId="77777777" w:rsidR="008F751F" w:rsidRDefault="008F751F" w:rsidP="008F751F">
            <w:pPr>
              <w:spacing w:line="276" w:lineRule="auto"/>
              <w:jc w:val="both"/>
              <w:rPr>
                <w:rFonts w:asciiTheme="minorHAnsi" w:eastAsiaTheme="minorHAnsi" w:hAnsiTheme="minorHAnsi" w:cstheme="minorHAnsi"/>
                <w:kern w:val="2"/>
                <w:sz w:val="20"/>
                <w14:ligatures w14:val="standardContextual"/>
              </w:rPr>
            </w:pPr>
          </w:p>
          <w:p w14:paraId="05757770" w14:textId="56296776" w:rsidR="008F751F" w:rsidRDefault="008F751F" w:rsidP="008F751F">
            <w:pPr>
              <w:spacing w:line="276" w:lineRule="auto"/>
              <w:jc w:val="both"/>
              <w:rPr>
                <w:rFonts w:asciiTheme="minorHAnsi" w:eastAsiaTheme="minorHAnsi" w:hAnsiTheme="minorHAnsi" w:cstheme="minorHAnsi"/>
                <w:kern w:val="2"/>
                <w:sz w:val="20"/>
                <w14:ligatures w14:val="standardContextual"/>
              </w:rPr>
            </w:pPr>
            <w:r w:rsidRPr="00736FE3">
              <w:rPr>
                <w:rFonts w:asciiTheme="minorHAnsi" w:eastAsiaTheme="minorHAnsi" w:hAnsiTheme="minorHAnsi" w:cstheme="minorHAnsi"/>
                <w:kern w:val="2"/>
                <w:sz w:val="20"/>
                <w14:ligatures w14:val="standardContextual"/>
              </w:rPr>
              <w:t>„7.4.1.2. reikalauti sumažinti Tiekėjui mokėtiną sumą ir grąžinti dėl šios sumos sumažinimo susidariusią permoką per 30 (trisdešimt) dienų nuo Tiekėjui nustatyto termino pašalinti Prekių trūkumus pabaigos, jeigu tai neprieštarauja VPĮ / PĮ įtvirtintiems principams; arba</w:t>
            </w:r>
            <w:r>
              <w:rPr>
                <w:rFonts w:asciiTheme="minorHAnsi" w:eastAsiaTheme="minorHAnsi" w:hAnsiTheme="minorHAnsi" w:cstheme="minorHAnsi"/>
                <w:kern w:val="2"/>
                <w:sz w:val="20"/>
                <w14:ligatures w14:val="standardContextual"/>
              </w:rPr>
              <w:t>“;</w:t>
            </w:r>
            <w:r w:rsidRPr="00736FE3">
              <w:rPr>
                <w:rFonts w:asciiTheme="minorHAnsi" w:eastAsiaTheme="minorHAnsi" w:hAnsiTheme="minorHAnsi" w:cstheme="minorHAnsi"/>
                <w:kern w:val="2"/>
                <w:sz w:val="20"/>
                <w14:ligatures w14:val="standardContextual"/>
              </w:rPr>
              <w:t xml:space="preserve"> </w:t>
            </w:r>
          </w:p>
          <w:p w14:paraId="56E54B43" w14:textId="77777777" w:rsidR="008F751F" w:rsidRDefault="008F751F" w:rsidP="008F751F">
            <w:pPr>
              <w:spacing w:line="276" w:lineRule="auto"/>
              <w:jc w:val="both"/>
              <w:rPr>
                <w:rFonts w:asciiTheme="minorHAnsi" w:eastAsiaTheme="minorHAnsi" w:hAnsiTheme="minorHAnsi" w:cstheme="minorHAnsi"/>
                <w:kern w:val="2"/>
                <w:sz w:val="20"/>
                <w14:ligatures w14:val="standardContextual"/>
              </w:rPr>
            </w:pPr>
          </w:p>
          <w:p w14:paraId="3873C088" w14:textId="0357B5C7" w:rsidR="008F751F" w:rsidRDefault="008F751F" w:rsidP="008F751F">
            <w:pPr>
              <w:spacing w:line="276" w:lineRule="auto"/>
              <w:jc w:val="both"/>
              <w:rPr>
                <w:rFonts w:asciiTheme="minorHAnsi" w:eastAsiaTheme="minorHAnsi" w:hAnsiTheme="minorHAnsi" w:cstheme="minorHAnsi"/>
                <w:kern w:val="2"/>
                <w:sz w:val="20"/>
                <w14:ligatures w14:val="standardContextual"/>
              </w:rPr>
            </w:pPr>
            <w:r>
              <w:rPr>
                <w:rFonts w:asciiTheme="minorHAnsi" w:eastAsiaTheme="minorHAnsi" w:hAnsiTheme="minorHAnsi" w:cstheme="minorHAnsi"/>
                <w:kern w:val="2"/>
                <w:sz w:val="20"/>
                <w14:ligatures w14:val="standardContextual"/>
              </w:rPr>
              <w:t xml:space="preserve">„10.6. </w:t>
            </w:r>
            <w:r w:rsidRPr="000E7872">
              <w:rPr>
                <w:rFonts w:asciiTheme="minorHAnsi" w:eastAsiaTheme="minorHAnsi" w:hAnsiTheme="minorHAnsi" w:cstheme="minorHAnsi"/>
                <w:kern w:val="2"/>
                <w:sz w:val="20"/>
                <w14:ligatures w14:val="standardContextual"/>
              </w:rPr>
              <w:t>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r>
              <w:rPr>
                <w:rFonts w:asciiTheme="minorHAnsi" w:eastAsiaTheme="minorHAnsi" w:hAnsiTheme="minorHAnsi" w:cstheme="minorHAnsi"/>
                <w:kern w:val="2"/>
                <w:sz w:val="20"/>
                <w14:ligatures w14:val="standardContextual"/>
              </w:rPr>
              <w:t>.“;</w:t>
            </w:r>
          </w:p>
          <w:p w14:paraId="2AD74DC4" w14:textId="77777777" w:rsidR="008F751F" w:rsidRDefault="008F751F" w:rsidP="008F751F">
            <w:pPr>
              <w:spacing w:line="276" w:lineRule="auto"/>
              <w:jc w:val="both"/>
              <w:rPr>
                <w:rFonts w:asciiTheme="minorHAnsi" w:eastAsiaTheme="minorHAnsi" w:hAnsiTheme="minorHAnsi" w:cstheme="minorHAnsi"/>
                <w:kern w:val="2"/>
                <w:sz w:val="20"/>
                <w14:ligatures w14:val="standardContextual"/>
              </w:rPr>
            </w:pPr>
          </w:p>
          <w:p w14:paraId="11ACFD57" w14:textId="33D26E1E" w:rsidR="008F751F" w:rsidRDefault="008F751F" w:rsidP="008F751F">
            <w:pPr>
              <w:spacing w:line="276" w:lineRule="auto"/>
              <w:jc w:val="both"/>
              <w:rPr>
                <w:rFonts w:asciiTheme="minorHAnsi" w:eastAsiaTheme="minorHAnsi" w:hAnsiTheme="minorHAnsi" w:cstheme="minorHAnsi"/>
                <w:kern w:val="2"/>
                <w:sz w:val="20"/>
                <w14:ligatures w14:val="standardContextual"/>
              </w:rPr>
            </w:pPr>
            <w:r>
              <w:rPr>
                <w:rFonts w:asciiTheme="minorHAnsi" w:eastAsiaTheme="minorHAnsi" w:hAnsiTheme="minorHAnsi" w:cstheme="minorHAnsi"/>
                <w:kern w:val="2"/>
                <w:sz w:val="20"/>
                <w14:ligatures w14:val="standardContextual"/>
              </w:rPr>
              <w:t xml:space="preserve">„10.16.3. </w:t>
            </w:r>
            <w:r w:rsidRPr="0050066D">
              <w:rPr>
                <w:rFonts w:asciiTheme="minorHAnsi" w:eastAsiaTheme="minorHAnsi" w:hAnsiTheme="minorHAnsi" w:cstheme="minorHAnsi"/>
                <w:kern w:val="2"/>
                <w:sz w:val="20"/>
                <w14:ligatures w14:val="standardContextual"/>
              </w:rPr>
              <w:t xml:space="preserve">jei dėl bet kokių Tiekėjo veiksmų (veikimo ar neveikimo) Pirkėjas patyrė nuostolius (tiesioginius nuostolius, delspinigius ir (arba) baudas (jei </w:t>
            </w:r>
            <w:r>
              <w:rPr>
                <w:rFonts w:asciiTheme="minorHAnsi" w:eastAsiaTheme="minorHAnsi" w:hAnsiTheme="minorHAnsi" w:cstheme="minorHAnsi"/>
                <w:kern w:val="2"/>
                <w:sz w:val="20"/>
                <w14:ligatures w14:val="standardContextual"/>
              </w:rPr>
              <w:t>netesybos numatytos Sutartyje</w:t>
            </w:r>
            <w:r w:rsidRPr="0050066D">
              <w:rPr>
                <w:rFonts w:asciiTheme="minorHAnsi" w:eastAsiaTheme="minorHAnsi" w:hAnsiTheme="minorHAnsi" w:cstheme="minorHAnsi"/>
                <w:kern w:val="2"/>
                <w:sz w:val="20"/>
                <w14:ligatures w14:val="standardContextual"/>
              </w:rPr>
              <w:t>)</w:t>
            </w:r>
            <w:r>
              <w:rPr>
                <w:rFonts w:asciiTheme="minorHAnsi" w:eastAsiaTheme="minorHAnsi" w:hAnsiTheme="minorHAnsi" w:cstheme="minorHAnsi"/>
                <w:kern w:val="2"/>
                <w:sz w:val="20"/>
                <w14:ligatures w14:val="standardContextual"/>
              </w:rPr>
              <w:t>.“;</w:t>
            </w:r>
          </w:p>
          <w:p w14:paraId="2E7E6459" w14:textId="77777777" w:rsidR="008F751F" w:rsidRDefault="008F751F" w:rsidP="008F751F">
            <w:pPr>
              <w:spacing w:line="276" w:lineRule="auto"/>
              <w:jc w:val="both"/>
              <w:rPr>
                <w:rFonts w:asciiTheme="minorHAnsi" w:eastAsiaTheme="minorHAnsi" w:hAnsiTheme="minorHAnsi" w:cstheme="minorHAnsi"/>
                <w:kern w:val="2"/>
                <w:sz w:val="20"/>
                <w14:ligatures w14:val="standardContextual"/>
              </w:rPr>
            </w:pPr>
          </w:p>
          <w:p w14:paraId="02C1CEB5" w14:textId="434E50CB" w:rsidR="008F751F" w:rsidRDefault="008F751F" w:rsidP="008F751F">
            <w:pPr>
              <w:spacing w:line="276" w:lineRule="auto"/>
              <w:jc w:val="both"/>
              <w:rPr>
                <w:rFonts w:asciiTheme="minorHAnsi" w:eastAsiaTheme="minorHAnsi" w:hAnsiTheme="minorHAnsi" w:cstheme="minorHAnsi"/>
                <w:kern w:val="2"/>
                <w:sz w:val="20"/>
                <w14:ligatures w14:val="standardContextual"/>
              </w:rPr>
            </w:pPr>
            <w:r>
              <w:rPr>
                <w:rFonts w:asciiTheme="minorHAnsi" w:eastAsiaTheme="minorHAnsi" w:hAnsiTheme="minorHAnsi" w:cstheme="minorHAnsi"/>
                <w:kern w:val="2"/>
                <w:sz w:val="20"/>
                <w14:ligatures w14:val="standardContextual"/>
              </w:rPr>
              <w:t>„</w:t>
            </w:r>
            <w:r w:rsidRPr="00443ED6">
              <w:rPr>
                <w:rFonts w:asciiTheme="minorHAnsi" w:eastAsiaTheme="minorHAnsi" w:hAnsiTheme="minorHAnsi" w:cstheme="minorHAnsi"/>
                <w:kern w:val="2"/>
                <w:sz w:val="20"/>
                <w14:ligatures w14:val="standardContextual"/>
              </w:rPr>
              <w:t>16.4. Tiekėjas įsipareigoja vykdant Sutartį laikytis aplinkos apsaugos, socialinės ir darbo teisės įpareigojimų, nustatytų Europos Sąjungos ir nacionalinėje teisėje, kolektyvinėse sutartyse ir VPĮ 5 priede</w:t>
            </w:r>
            <w:r>
              <w:rPr>
                <w:rFonts w:asciiTheme="minorHAnsi" w:eastAsiaTheme="minorHAnsi" w:hAnsiTheme="minorHAnsi" w:cstheme="minorHAnsi"/>
                <w:kern w:val="2"/>
                <w:sz w:val="20"/>
                <w14:ligatures w14:val="standardContextual"/>
              </w:rPr>
              <w:t xml:space="preserve"> / PĮ 7 priede</w:t>
            </w:r>
            <w:r w:rsidRPr="00443ED6">
              <w:rPr>
                <w:rFonts w:asciiTheme="minorHAnsi" w:eastAsiaTheme="minorHAnsi" w:hAnsiTheme="minorHAnsi" w:cstheme="minorHAnsi"/>
                <w:kern w:val="2"/>
                <w:sz w:val="20"/>
                <w14:ligatures w14:val="standardContextual"/>
              </w:rPr>
              <w:t xml:space="preserve"> nurodytose tarptautinėse konvencijose</w:t>
            </w:r>
            <w:r>
              <w:rPr>
                <w:rFonts w:asciiTheme="minorHAnsi" w:eastAsiaTheme="minorHAnsi" w:hAnsiTheme="minorHAnsi" w:cstheme="minorHAnsi"/>
                <w:kern w:val="2"/>
                <w:sz w:val="20"/>
                <w14:ligatures w14:val="standardContextual"/>
              </w:rPr>
              <w:t>.“;</w:t>
            </w:r>
          </w:p>
          <w:p w14:paraId="17E0E10E" w14:textId="77777777" w:rsidR="008F751F" w:rsidRDefault="008F751F" w:rsidP="008F751F">
            <w:pPr>
              <w:spacing w:line="276" w:lineRule="auto"/>
              <w:jc w:val="both"/>
              <w:rPr>
                <w:rFonts w:asciiTheme="minorHAnsi" w:eastAsiaTheme="minorHAnsi" w:hAnsiTheme="minorHAnsi" w:cstheme="minorHAnsi"/>
                <w:kern w:val="2"/>
                <w:sz w:val="20"/>
                <w14:ligatures w14:val="standardContextual"/>
              </w:rPr>
            </w:pPr>
          </w:p>
          <w:p w14:paraId="5279BBEB" w14:textId="0C0ADD85" w:rsidR="008F751F" w:rsidRDefault="008F751F" w:rsidP="008F751F">
            <w:pPr>
              <w:spacing w:line="276" w:lineRule="auto"/>
              <w:jc w:val="both"/>
              <w:rPr>
                <w:rFonts w:asciiTheme="minorHAnsi" w:eastAsiaTheme="minorHAnsi" w:hAnsiTheme="minorHAnsi" w:cstheme="minorHAnsi"/>
                <w:kern w:val="2"/>
                <w:sz w:val="20"/>
                <w14:ligatures w14:val="standardContextual"/>
              </w:rPr>
            </w:pPr>
            <w:r>
              <w:rPr>
                <w:rFonts w:asciiTheme="minorHAnsi" w:eastAsiaTheme="minorHAnsi" w:hAnsiTheme="minorHAnsi" w:cstheme="minorHAnsi"/>
                <w:kern w:val="2"/>
                <w:sz w:val="20"/>
                <w14:ligatures w14:val="standardContextual"/>
              </w:rPr>
              <w:t>„</w:t>
            </w:r>
            <w:r w:rsidRPr="00216150">
              <w:rPr>
                <w:rFonts w:asciiTheme="minorHAnsi" w:eastAsiaTheme="minorHAnsi" w:hAnsiTheme="minorHAnsi" w:cstheme="minorHAnsi"/>
                <w:kern w:val="2"/>
                <w:sz w:val="20"/>
                <w14:ligatures w14:val="standardContextu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w:t>
            </w:r>
            <w:r>
              <w:rPr>
                <w:rFonts w:asciiTheme="minorHAnsi" w:eastAsiaTheme="minorHAnsi" w:hAnsiTheme="minorHAnsi" w:cstheme="minorHAnsi"/>
                <w:kern w:val="2"/>
                <w:sz w:val="20"/>
                <w14:ligatures w14:val="standardContextual"/>
              </w:rPr>
              <w:t xml:space="preserve"> / PĮ 99</w:t>
            </w:r>
            <w:r w:rsidRPr="00216150">
              <w:rPr>
                <w:rFonts w:asciiTheme="minorHAnsi" w:eastAsiaTheme="minorHAnsi" w:hAnsiTheme="minorHAnsi" w:cstheme="minorHAnsi"/>
                <w:kern w:val="2"/>
                <w:sz w:val="20"/>
                <w14:ligatures w14:val="standardContextual"/>
              </w:rPr>
              <w:t xml:space="preserve">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heme="minorHAnsi" w:eastAsiaTheme="minorHAnsi" w:hAnsiTheme="minorHAnsi" w:cstheme="minorHAnsi"/>
                <w:kern w:val="2"/>
                <w:sz w:val="20"/>
                <w14:ligatures w14:val="standardContextual"/>
              </w:rPr>
              <w:t>.“;</w:t>
            </w:r>
          </w:p>
          <w:p w14:paraId="693383C8" w14:textId="77777777" w:rsidR="008F751F" w:rsidRDefault="008F751F" w:rsidP="008F751F">
            <w:pPr>
              <w:spacing w:line="276" w:lineRule="auto"/>
              <w:jc w:val="both"/>
              <w:rPr>
                <w:rFonts w:asciiTheme="minorHAnsi" w:eastAsiaTheme="minorHAnsi" w:hAnsiTheme="minorHAnsi" w:cstheme="minorHAnsi"/>
                <w:kern w:val="2"/>
                <w:sz w:val="20"/>
                <w14:ligatures w14:val="standardContextual"/>
              </w:rPr>
            </w:pPr>
          </w:p>
          <w:p w14:paraId="16F088A4" w14:textId="299F8EBC" w:rsidR="008F751F" w:rsidRPr="0030775B" w:rsidRDefault="008F751F" w:rsidP="008F751F">
            <w:pPr>
              <w:spacing w:line="276" w:lineRule="auto"/>
              <w:jc w:val="both"/>
              <w:rPr>
                <w:rFonts w:asciiTheme="minorHAnsi" w:eastAsiaTheme="minorHAnsi" w:hAnsiTheme="minorHAnsi" w:cstheme="minorHAnsi"/>
                <w:kern w:val="2"/>
                <w:sz w:val="20"/>
                <w14:ligatures w14:val="standardContextual"/>
              </w:rPr>
            </w:pPr>
            <w:r w:rsidRPr="0030775B">
              <w:rPr>
                <w:rFonts w:asciiTheme="minorHAnsi" w:eastAsiaTheme="minorHAnsi" w:hAnsiTheme="minorHAnsi" w:cstheme="minorHAnsi"/>
                <w:kern w:val="2"/>
                <w:sz w:val="20"/>
                <w14:ligatures w14:val="standardContextual"/>
              </w:rPr>
              <w:t>„20.4. Susitarimai įsigalioja nuo jų sudarymo, jei Susitarime nenurodyta kitaip. Susitarimą Pirkėjas privalo paviešinti VPĮ 33 ir 86 / PĮ 46 ir 94 straipsniuose nustatyta tvarka.“;</w:t>
            </w:r>
          </w:p>
          <w:p w14:paraId="4645247A" w14:textId="77777777" w:rsidR="008F751F" w:rsidRDefault="008F751F" w:rsidP="008F751F">
            <w:pPr>
              <w:spacing w:line="276" w:lineRule="auto"/>
              <w:jc w:val="both"/>
              <w:rPr>
                <w:rFonts w:asciiTheme="minorHAnsi" w:eastAsiaTheme="minorEastAsia" w:hAnsiTheme="minorHAnsi" w:cstheme="minorBidi"/>
                <w:kern w:val="2"/>
                <w:sz w:val="20"/>
                <w14:ligatures w14:val="standardContextual"/>
              </w:rPr>
            </w:pPr>
          </w:p>
          <w:p w14:paraId="0037AFD8" w14:textId="5298AD82" w:rsidR="008F751F" w:rsidRDefault="008F751F" w:rsidP="008F751F">
            <w:pPr>
              <w:spacing w:line="276" w:lineRule="auto"/>
              <w:jc w:val="both"/>
              <w:rPr>
                <w:rFonts w:asciiTheme="minorHAnsi" w:eastAsiaTheme="minorEastAsia" w:hAnsiTheme="minorHAnsi" w:cstheme="minorBidi"/>
                <w:kern w:val="2"/>
                <w:sz w:val="20"/>
                <w14:ligatures w14:val="standardContextual"/>
              </w:rPr>
            </w:pPr>
            <w:r w:rsidRPr="40C56C99">
              <w:rPr>
                <w:rFonts w:asciiTheme="minorHAnsi" w:eastAsiaTheme="minorEastAsia" w:hAnsiTheme="minorHAnsi" w:cstheme="minorBidi"/>
                <w:kern w:val="2"/>
                <w:sz w:val="20"/>
                <w14:ligatures w14:val="standardContextual"/>
              </w:rPr>
              <w:t>„22. Sutartis gali būti nutraukiama VPĮ 90 / PĮ 98 straipsnyje ir Sutartyje numatytais atvejais, įskaitant galimybę nutraukti Sutartį Šalių susitarimu.“;</w:t>
            </w:r>
          </w:p>
          <w:p w14:paraId="0CF166EB" w14:textId="77777777" w:rsidR="008F751F" w:rsidRDefault="008F751F" w:rsidP="008F751F">
            <w:pPr>
              <w:spacing w:line="276" w:lineRule="auto"/>
              <w:jc w:val="both"/>
              <w:rPr>
                <w:rFonts w:asciiTheme="minorHAnsi" w:eastAsiaTheme="minorEastAsia" w:hAnsiTheme="minorHAnsi" w:cstheme="minorBidi"/>
                <w:kern w:val="2"/>
                <w:sz w:val="20"/>
                <w14:ligatures w14:val="standardContextual"/>
              </w:rPr>
            </w:pPr>
          </w:p>
          <w:p w14:paraId="08243A85" w14:textId="477920F0" w:rsidR="008F751F" w:rsidRPr="0030775B" w:rsidRDefault="008F751F" w:rsidP="008F751F">
            <w:pPr>
              <w:spacing w:line="276" w:lineRule="auto"/>
              <w:jc w:val="both"/>
              <w:rPr>
                <w:rFonts w:asciiTheme="minorHAnsi" w:eastAsiaTheme="minorEastAsia" w:hAnsiTheme="minorHAnsi" w:cstheme="minorBidi"/>
                <w:kern w:val="2"/>
                <w:sz w:val="20"/>
                <w14:ligatures w14:val="standardContextual"/>
              </w:rPr>
            </w:pPr>
            <w:r>
              <w:rPr>
                <w:rFonts w:asciiTheme="minorHAnsi" w:eastAsiaTheme="minorEastAsia" w:hAnsiTheme="minorHAnsi" w:cstheme="minorBidi"/>
                <w:kern w:val="2"/>
                <w:sz w:val="20"/>
                <w14:ligatures w14:val="standardContextual"/>
              </w:rPr>
              <w:t xml:space="preserve">„22.2.2.2. Tiekėjas </w:t>
            </w:r>
            <w:r w:rsidRPr="0005016F">
              <w:rPr>
                <w:rFonts w:asciiTheme="minorHAnsi" w:eastAsiaTheme="minorEastAsia" w:hAnsiTheme="minorHAnsi" w:cstheme="minorBidi"/>
                <w:kern w:val="2"/>
                <w:sz w:val="20"/>
                <w14:ligatures w14:val="standardContextual"/>
              </w:rPr>
              <w:t xml:space="preserve">neužtikrina Bendrųjų sutarties sąlygų </w:t>
            </w:r>
            <w:r>
              <w:rPr>
                <w:rFonts w:asciiTheme="minorHAnsi" w:eastAsiaTheme="minorEastAsia" w:hAnsiTheme="minorHAnsi" w:cstheme="minorBidi"/>
                <w:kern w:val="2"/>
                <w:sz w:val="20"/>
                <w14:ligatures w14:val="standardContextual"/>
              </w:rPr>
              <w:t>3</w:t>
            </w:r>
            <w:r w:rsidRPr="0005016F">
              <w:rPr>
                <w:rFonts w:asciiTheme="minorHAnsi" w:eastAsiaTheme="minorEastAsia" w:hAnsiTheme="minorHAnsi" w:cstheme="minorBidi"/>
                <w:kern w:val="2"/>
                <w:sz w:val="20"/>
                <w14:ligatures w14:val="standardContextual"/>
              </w:rPr>
              <w:t>.</w:t>
            </w:r>
            <w:r>
              <w:rPr>
                <w:rFonts w:asciiTheme="minorHAnsi" w:eastAsiaTheme="minorEastAsia" w:hAnsiTheme="minorHAnsi" w:cstheme="minorBidi"/>
                <w:kern w:val="2"/>
                <w:sz w:val="20"/>
                <w14:ligatures w14:val="standardContextual"/>
              </w:rPr>
              <w:t>1</w:t>
            </w:r>
            <w:r w:rsidRPr="0005016F">
              <w:rPr>
                <w:rFonts w:asciiTheme="minorHAnsi" w:eastAsiaTheme="minorEastAsia" w:hAnsiTheme="minorHAnsi" w:cstheme="minorBidi"/>
                <w:kern w:val="2"/>
                <w:sz w:val="20"/>
                <w14:ligatures w14:val="standardContextual"/>
              </w:rPr>
              <w:t>.</w:t>
            </w:r>
            <w:r>
              <w:rPr>
                <w:rFonts w:asciiTheme="minorHAnsi" w:eastAsiaTheme="minorEastAsia" w:hAnsiTheme="minorHAnsi" w:cstheme="minorBidi"/>
                <w:kern w:val="2"/>
                <w:sz w:val="20"/>
                <w14:ligatures w14:val="standardContextual"/>
              </w:rPr>
              <w:t>1</w:t>
            </w:r>
            <w:r w:rsidRPr="0005016F">
              <w:rPr>
                <w:rFonts w:asciiTheme="minorHAnsi" w:eastAsiaTheme="minorEastAsia" w:hAnsiTheme="minorHAnsi" w:cstheme="minorBidi"/>
                <w:kern w:val="2"/>
                <w:sz w:val="20"/>
                <w14:ligatures w14:val="standardContextual"/>
              </w:rPr>
              <w:t>.</w:t>
            </w:r>
            <w:r>
              <w:rPr>
                <w:rFonts w:asciiTheme="minorHAnsi" w:eastAsiaTheme="minorEastAsia" w:hAnsiTheme="minorHAnsi" w:cstheme="minorBidi"/>
                <w:kern w:val="2"/>
                <w:sz w:val="20"/>
                <w14:ligatures w14:val="standardContextual"/>
              </w:rPr>
              <w:t xml:space="preserve"> </w:t>
            </w:r>
            <w:r w:rsidRPr="0005016F">
              <w:rPr>
                <w:rFonts w:asciiTheme="minorHAnsi" w:eastAsiaTheme="minorEastAsia" w:hAnsiTheme="minorHAnsi" w:cstheme="minorBidi"/>
                <w:kern w:val="2"/>
                <w:sz w:val="20"/>
                <w14:ligatures w14:val="standardContextual"/>
              </w:rPr>
              <w:t>punkte nustatytų reikalavimų</w:t>
            </w:r>
            <w:r>
              <w:rPr>
                <w:rFonts w:asciiTheme="minorHAnsi" w:eastAsiaTheme="minorEastAsia" w:hAnsiTheme="minorHAnsi" w:cstheme="minorBidi"/>
                <w:kern w:val="2"/>
                <w:sz w:val="20"/>
                <w14:ligatures w14:val="standardContextual"/>
              </w:rPr>
              <w:t>;“.</w:t>
            </w:r>
          </w:p>
          <w:p w14:paraId="3C4A5934" w14:textId="77777777" w:rsidR="008F751F" w:rsidRDefault="008F751F" w:rsidP="008F751F">
            <w:pPr>
              <w:spacing w:line="276" w:lineRule="auto"/>
              <w:jc w:val="both"/>
              <w:rPr>
                <w:rFonts w:asciiTheme="minorHAnsi" w:eastAsiaTheme="minorEastAsia" w:hAnsiTheme="minorHAnsi" w:cstheme="minorBidi"/>
                <w:kern w:val="2"/>
                <w:sz w:val="20"/>
                <w14:ligatures w14:val="standardContextual"/>
              </w:rPr>
            </w:pPr>
          </w:p>
          <w:p w14:paraId="561114FA" w14:textId="09A93B08" w:rsidR="008F751F" w:rsidRDefault="008F751F" w:rsidP="008F751F">
            <w:pPr>
              <w:spacing w:line="276" w:lineRule="auto"/>
              <w:jc w:val="both"/>
              <w:rPr>
                <w:rFonts w:asciiTheme="minorHAnsi" w:eastAsiaTheme="minorEastAsia" w:hAnsiTheme="minorHAnsi" w:cstheme="minorBidi"/>
                <w:kern w:val="2"/>
                <w:sz w:val="20"/>
                <w14:ligatures w14:val="standardContextual"/>
              </w:rPr>
            </w:pPr>
            <w:r>
              <w:rPr>
                <w:rFonts w:asciiTheme="minorHAnsi" w:eastAsiaTheme="minorEastAsia" w:hAnsiTheme="minorHAnsi" w:cstheme="minorBidi"/>
                <w:kern w:val="2"/>
                <w:sz w:val="20"/>
                <w14:ligatures w14:val="standardContextual"/>
              </w:rPr>
              <w:t>„</w:t>
            </w:r>
            <w:r w:rsidRPr="00B87A21">
              <w:rPr>
                <w:rFonts w:asciiTheme="minorHAnsi" w:eastAsiaTheme="minorEastAsia" w:hAnsiTheme="minorHAnsi" w:cstheme="minorBidi"/>
                <w:kern w:val="2"/>
                <w:sz w:val="20"/>
                <w14:ligatures w14:val="standardContextual"/>
              </w:rPr>
              <w:t xml:space="preserve">22.2.2.14. paaiškėja VPĮ 37 straipsnio 8 dalyje ir (ar) 47 straipsnio 8 dalyje </w:t>
            </w:r>
            <w:r>
              <w:rPr>
                <w:rFonts w:asciiTheme="minorHAnsi" w:eastAsiaTheme="minorEastAsia" w:hAnsiTheme="minorHAnsi" w:cstheme="minorBidi"/>
                <w:kern w:val="2"/>
                <w:sz w:val="20"/>
                <w14:ligatures w14:val="standardContextual"/>
              </w:rPr>
              <w:t xml:space="preserve">/ PĮ </w:t>
            </w:r>
            <w:r w:rsidRPr="00392984">
              <w:rPr>
                <w:rFonts w:asciiTheme="minorHAnsi" w:eastAsiaTheme="minorEastAsia" w:hAnsiTheme="minorHAnsi" w:cstheme="minorBidi"/>
                <w:kern w:val="2"/>
                <w:sz w:val="20"/>
                <w14:ligatures w14:val="standardContextual"/>
              </w:rPr>
              <w:t>50 straipsnio 8 dalyje ir (ar) VPĮ 47 straipsnio 8 dalyje</w:t>
            </w:r>
            <w:r>
              <w:rPr>
                <w:rFonts w:asciiTheme="minorHAnsi" w:eastAsiaTheme="minorEastAsia" w:hAnsiTheme="minorHAnsi" w:cstheme="minorBidi"/>
                <w:kern w:val="2"/>
                <w:sz w:val="20"/>
                <w14:ligatures w14:val="standardContextual"/>
              </w:rPr>
              <w:t xml:space="preserve"> </w:t>
            </w:r>
            <w:r w:rsidRPr="00B87A21">
              <w:rPr>
                <w:rFonts w:asciiTheme="minorHAnsi" w:eastAsiaTheme="minorEastAsia" w:hAnsiTheme="minorHAnsi" w:cstheme="minorBidi"/>
                <w:kern w:val="2"/>
                <w:sz w:val="20"/>
                <w14:ligatures w14:val="standardContextual"/>
              </w:rPr>
              <w:t>nurodytos aplinkybės</w:t>
            </w:r>
            <w:r>
              <w:rPr>
                <w:rFonts w:asciiTheme="minorHAnsi" w:eastAsiaTheme="minorEastAsia" w:hAnsiTheme="minorHAnsi" w:cstheme="minorBidi"/>
                <w:kern w:val="2"/>
                <w:sz w:val="20"/>
                <w14:ligatures w14:val="standardContextual"/>
              </w:rPr>
              <w:t>.“;</w:t>
            </w:r>
          </w:p>
          <w:p w14:paraId="655D05BC" w14:textId="77777777" w:rsidR="008F751F" w:rsidRDefault="008F751F" w:rsidP="008F751F">
            <w:pPr>
              <w:spacing w:line="276" w:lineRule="auto"/>
              <w:jc w:val="both"/>
              <w:rPr>
                <w:rFonts w:asciiTheme="minorHAnsi" w:eastAsiaTheme="minorEastAsia" w:hAnsiTheme="minorHAnsi" w:cstheme="minorBidi"/>
                <w:kern w:val="2"/>
                <w:sz w:val="20"/>
                <w14:ligatures w14:val="standardContextual"/>
              </w:rPr>
            </w:pPr>
          </w:p>
          <w:p w14:paraId="3CB7048D" w14:textId="042D9FED" w:rsidR="008F751F" w:rsidRDefault="008F751F" w:rsidP="008F751F">
            <w:pPr>
              <w:spacing w:line="276" w:lineRule="auto"/>
              <w:jc w:val="both"/>
              <w:rPr>
                <w:rFonts w:asciiTheme="minorHAnsi" w:eastAsiaTheme="minorEastAsia" w:hAnsiTheme="minorHAnsi" w:cstheme="minorBidi"/>
                <w:kern w:val="2"/>
                <w:sz w:val="20"/>
                <w14:ligatures w14:val="standardContextual"/>
              </w:rPr>
            </w:pPr>
            <w:r w:rsidRPr="0B776719">
              <w:rPr>
                <w:rFonts w:asciiTheme="minorHAnsi" w:eastAsiaTheme="minorEastAsia" w:hAnsiTheme="minorHAnsi" w:cstheme="minorBidi"/>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B776719">
              <w:rPr>
                <w:rFonts w:asciiTheme="minorHAnsi" w:eastAsiaTheme="minorEastAsia" w:hAnsiTheme="minorHAnsi" w:cstheme="minorBidi"/>
                <w:kern w:val="2"/>
                <w:sz w:val="20"/>
                <w:vertAlign w:val="superscript"/>
                <w14:ligatures w14:val="standardContextual"/>
              </w:rPr>
              <w:t>1</w:t>
            </w:r>
            <w:r w:rsidRPr="0B776719">
              <w:rPr>
                <w:rFonts w:asciiTheme="minorHAnsi" w:eastAsiaTheme="minorEastAsia" w:hAnsiTheme="minorHAnsi" w:cstheme="minorBidi"/>
                <w:kern w:val="2"/>
                <w:sz w:val="20"/>
                <w14:ligatures w14:val="standardContextual"/>
              </w:rPr>
              <w:t xml:space="preserve"> dalies / PĮ 58 </w:t>
            </w:r>
            <w:r w:rsidRPr="006C718F">
              <w:rPr>
                <w:rFonts w:ascii="Arial" w:eastAsia="Arial" w:hAnsi="Arial" w:cs="Arial"/>
                <w:sz w:val="20"/>
                <w:lang w:val="lt"/>
              </w:rPr>
              <w:t>straipsnio 4</w:t>
            </w:r>
            <w:r w:rsidRPr="007010AA">
              <w:rPr>
                <w:rFonts w:ascii="Arial" w:eastAsia="Arial" w:hAnsi="Arial" w:cs="Arial"/>
                <w:sz w:val="20"/>
                <w:vertAlign w:val="superscript"/>
                <w:lang w:val="lt"/>
              </w:rPr>
              <w:t>1</w:t>
            </w:r>
            <w:r w:rsidRPr="006C718F">
              <w:rPr>
                <w:rFonts w:ascii="Arial" w:eastAsia="Arial" w:hAnsi="Arial" w:cs="Arial"/>
                <w:sz w:val="20"/>
                <w:lang w:val="lt"/>
              </w:rPr>
              <w:t xml:space="preserve"> dalies</w:t>
            </w:r>
            <w:r w:rsidRPr="0B776719">
              <w:rPr>
                <w:rFonts w:asciiTheme="minorHAnsi" w:eastAsiaTheme="minorEastAsia" w:hAnsiTheme="minorHAnsi" w:cstheme="minorBidi"/>
                <w:kern w:val="2"/>
                <w:sz w:val="20"/>
                <w14:ligatures w14:val="standardContextual"/>
              </w:rPr>
              <w:t xml:space="preserve"> nuostatų;“.</w:t>
            </w:r>
          </w:p>
          <w:p w14:paraId="462E8E39" w14:textId="77777777" w:rsidR="008F751F" w:rsidRDefault="008F751F" w:rsidP="008F751F">
            <w:pPr>
              <w:spacing w:line="276" w:lineRule="auto"/>
              <w:jc w:val="both"/>
              <w:rPr>
                <w:rFonts w:ascii="Calibri" w:eastAsia="Arial" w:hAnsi="Calibri" w:cs="Calibri"/>
                <w:sz w:val="20"/>
                <w:lang w:val="lt"/>
              </w:rPr>
            </w:pPr>
          </w:p>
          <w:p w14:paraId="2F28E0A6" w14:textId="1C883605" w:rsidR="008F751F" w:rsidRPr="006C718F" w:rsidRDefault="008F751F" w:rsidP="008F751F">
            <w:pPr>
              <w:spacing w:line="276" w:lineRule="auto"/>
              <w:jc w:val="both"/>
              <w:rPr>
                <w:rFonts w:ascii="Calibri" w:eastAsia="Arial" w:hAnsi="Calibri" w:cs="Calibri"/>
                <w:sz w:val="20"/>
                <w:lang w:val="lt"/>
              </w:rPr>
            </w:pPr>
            <w:r w:rsidRPr="006C718F">
              <w:rPr>
                <w:rFonts w:ascii="Calibri" w:eastAsia="Arial" w:hAnsi="Calibri" w:cs="Calibri"/>
                <w:sz w:val="20"/>
                <w:lang w:val="lt"/>
              </w:rPr>
              <w:t>Bendrųjų Sutarties sąlygų 22.2.2. punktas papildomas 22.2.2.1</w:t>
            </w:r>
            <w:r>
              <w:rPr>
                <w:rFonts w:ascii="Calibri" w:eastAsia="Arial" w:hAnsi="Calibri" w:cs="Calibri"/>
                <w:sz w:val="20"/>
                <w:lang w:val="lt"/>
              </w:rPr>
              <w:t>5</w:t>
            </w:r>
            <w:r w:rsidRPr="006C718F">
              <w:rPr>
                <w:rFonts w:ascii="Calibri" w:eastAsia="Arial" w:hAnsi="Calibri" w:cs="Calibri"/>
                <w:sz w:val="20"/>
                <w:lang w:val="lt"/>
              </w:rPr>
              <w:t>. papunkči</w:t>
            </w:r>
            <w:r>
              <w:rPr>
                <w:rFonts w:ascii="Calibri" w:eastAsia="Arial" w:hAnsi="Calibri" w:cs="Calibri"/>
                <w:sz w:val="20"/>
                <w:lang w:val="lt"/>
              </w:rPr>
              <w:t>u</w:t>
            </w:r>
            <w:r w:rsidRPr="006C718F">
              <w:rPr>
                <w:rFonts w:ascii="Calibri" w:eastAsia="Arial" w:hAnsi="Calibri" w:cs="Calibri"/>
                <w:sz w:val="20"/>
                <w:lang w:val="lt"/>
              </w:rPr>
              <w:t>:</w:t>
            </w:r>
          </w:p>
          <w:p w14:paraId="1F29F4E3" w14:textId="308D2394" w:rsidR="008F751F" w:rsidRPr="0030775B" w:rsidRDefault="008F751F" w:rsidP="008F751F">
            <w:pPr>
              <w:spacing w:line="276" w:lineRule="auto"/>
              <w:jc w:val="both"/>
              <w:rPr>
                <w:rFonts w:ascii="Arial" w:eastAsia="Arial" w:hAnsi="Arial" w:cs="Arial"/>
                <w:kern w:val="2"/>
                <w:sz w:val="20"/>
                <w:lang w:val="lt"/>
                <w14:ligatures w14:val="standardContextual"/>
              </w:rPr>
            </w:pPr>
            <w:r w:rsidRPr="006C718F">
              <w:rPr>
                <w:rFonts w:ascii="Calibri" w:eastAsia="Arial" w:hAnsi="Calibri" w:cs="Calibri"/>
                <w:sz w:val="20"/>
                <w:lang w:val="lt"/>
              </w:rPr>
              <w:t>„22.2.2.1</w:t>
            </w:r>
            <w:r>
              <w:rPr>
                <w:rFonts w:ascii="Calibri" w:eastAsia="Arial" w:hAnsi="Calibri" w:cs="Calibri"/>
                <w:sz w:val="20"/>
                <w:lang w:val="lt"/>
              </w:rPr>
              <w:t>5.</w:t>
            </w:r>
            <w:r w:rsidRPr="006C718F">
              <w:rPr>
                <w:rFonts w:ascii="Calibri" w:eastAsia="Arial" w:hAnsi="Calibri" w:cs="Calibri"/>
                <w:sz w:val="20"/>
                <w:lang w:val="lt"/>
              </w:rPr>
              <w:t xml:space="preserve"> </w:t>
            </w:r>
            <w:r w:rsidRPr="21EB0881">
              <w:rPr>
                <w:rFonts w:ascii="Calibri" w:eastAsia="Arial" w:hAnsi="Calibri" w:cs="Calibri"/>
                <w:sz w:val="20"/>
                <w:lang w:val="lt"/>
              </w:rPr>
              <w:t xml:space="preserve"> </w:t>
            </w:r>
            <w:r w:rsidRPr="006F1A7A">
              <w:rPr>
                <w:rFonts w:ascii="Calibri" w:eastAsia="Arial" w:hAnsi="Calibri" w:cs="Calibri"/>
                <w:sz w:val="20"/>
                <w:lang w:val="lt"/>
              </w:rPr>
              <w:t>Tiekėjas pažeidžia Sutarties nuostatas, reglamentuojančias asmens duomenų apsaugą, intelektinę nuosavybę ar konfidencialios informacijos valdymą</w:t>
            </w:r>
            <w:r w:rsidRPr="21EB0881">
              <w:rPr>
                <w:rFonts w:ascii="Calibri" w:eastAsia="Arial" w:hAnsi="Calibri" w:cs="Calibri"/>
                <w:sz w:val="20"/>
                <w:lang w:val="lt"/>
              </w:rPr>
              <w:t>.“</w:t>
            </w:r>
          </w:p>
        </w:tc>
      </w:tr>
      <w:tr w:rsidR="008F751F" w:rsidRPr="0030775B" w14:paraId="14A67351" w14:textId="77777777" w:rsidTr="11FB061F">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7ACFB1E" w14:textId="319AA7DD" w:rsidR="008F751F" w:rsidRPr="0030775B" w:rsidRDefault="008F751F" w:rsidP="008F751F">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4</w:t>
            </w:r>
            <w:r w:rsidRPr="0030775B">
              <w:rPr>
                <w:rFonts w:asciiTheme="minorHAnsi" w:hAnsiTheme="minorHAnsi" w:cstheme="minorHAnsi"/>
                <w:b/>
                <w:bCs/>
                <w:kern w:val="2"/>
                <w:sz w:val="20"/>
              </w:rPr>
              <w:t xml:space="preserve">.2. Sutarties </w:t>
            </w:r>
            <w:r>
              <w:rPr>
                <w:rFonts w:asciiTheme="minorHAnsi" w:hAnsiTheme="minorHAnsi" w:cstheme="minorHAnsi"/>
                <w:b/>
                <w:bCs/>
                <w:kern w:val="2"/>
                <w:sz w:val="20"/>
              </w:rPr>
              <w:t xml:space="preserve">sąlygų </w:t>
            </w:r>
            <w:r w:rsidRPr="0030775B">
              <w:rPr>
                <w:rFonts w:asciiTheme="minorHAnsi" w:hAnsiTheme="minorHAnsi" w:cstheme="minorHAnsi"/>
                <w:b/>
                <w:bCs/>
                <w:kern w:val="2"/>
                <w:sz w:val="20"/>
              </w:rPr>
              <w:t>papildymas dėl antikorupcinės veiklos politikos ir Tiekėjų etikos kodekso laikymosi</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403D8F12" w14:textId="7C9A63E3" w:rsidR="008F751F" w:rsidRPr="0030775B" w:rsidRDefault="008F751F" w:rsidP="008F751F">
            <w:pPr>
              <w:spacing w:line="276" w:lineRule="auto"/>
              <w:jc w:val="both"/>
              <w:rPr>
                <w:rFonts w:asciiTheme="minorHAnsi" w:hAnsiTheme="minorHAnsi" w:cstheme="minorBidi"/>
                <w:kern w:val="2"/>
                <w:sz w:val="20"/>
              </w:rPr>
            </w:pPr>
            <w:r w:rsidRPr="0B776719">
              <w:rPr>
                <w:rFonts w:asciiTheme="minorHAnsi" w:hAnsiTheme="minorHAnsi" w:cstheme="minorBidi"/>
                <w:kern w:val="2"/>
                <w:sz w:val="20"/>
              </w:rPr>
              <w:t>Tiekėjas, pasirašydamas Sutartį, pareiškia ir garantuoja, kad yra susipažinęs</w:t>
            </w:r>
            <w:r w:rsidRPr="40C56C99">
              <w:rPr>
                <w:rFonts w:asciiTheme="minorHAnsi" w:hAnsiTheme="minorHAnsi" w:cstheme="minorBidi"/>
                <w:sz w:val="20"/>
              </w:rPr>
              <w:t xml:space="preserve"> su</w:t>
            </w:r>
            <w:r w:rsidRPr="0B776719">
              <w:rPr>
                <w:rFonts w:asciiTheme="minorHAnsi" w:hAnsiTheme="minorHAnsi" w:cstheme="minorBidi"/>
                <w:kern w:val="2"/>
                <w:sz w:val="20"/>
              </w:rPr>
              <w:t xml:space="preserve"> </w:t>
            </w:r>
            <w:hyperlink r:id="rId12" w:history="1">
              <w:r w:rsidRPr="0B776719">
                <w:rPr>
                  <w:rStyle w:val="Hyperlink"/>
                  <w:rFonts w:asciiTheme="minorHAnsi" w:hAnsiTheme="minorHAnsi" w:cstheme="minorBidi"/>
                  <w:i/>
                  <w:iCs/>
                  <w:sz w:val="20"/>
                </w:rPr>
                <w:t>UAB „EPSO-G“ įmonių grupės antikorupcinės veiklos politikos ir Tiekėjų etikos kodekso</w:t>
              </w:r>
            </w:hyperlink>
            <w:r w:rsidRPr="40C56C99">
              <w:rPr>
                <w:rFonts w:asciiTheme="minorHAnsi" w:hAnsiTheme="minorHAnsi" w:cstheme="minorBidi"/>
                <w:sz w:val="20"/>
              </w:rPr>
              <w:t xml:space="preserve"> nuostatomis</w:t>
            </w:r>
            <w:r w:rsidRPr="0B776719">
              <w:rPr>
                <w:rFonts w:asciiTheme="minorHAnsi" w:hAnsiTheme="minorHAnsi" w:cstheme="minorBidi"/>
                <w:sz w:val="20"/>
              </w:rPr>
              <w:t xml:space="preserve">. </w:t>
            </w:r>
          </w:p>
        </w:tc>
      </w:tr>
      <w:tr w:rsidR="008F751F" w:rsidRPr="0030775B" w14:paraId="5C3EAED0" w14:textId="77777777" w:rsidTr="11FB061F">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243D0D93" w14:textId="1526A93C" w:rsidR="008F751F" w:rsidRPr="0030775B" w:rsidRDefault="008F751F" w:rsidP="008F751F">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4</w:t>
            </w:r>
            <w:r w:rsidRPr="0030775B">
              <w:rPr>
                <w:rFonts w:asciiTheme="minorHAnsi" w:hAnsiTheme="minorHAnsi" w:cstheme="minorHAnsi"/>
                <w:b/>
                <w:bCs/>
                <w:kern w:val="2"/>
                <w:sz w:val="20"/>
              </w:rPr>
              <w:t xml:space="preserve">.3. Sutarties </w:t>
            </w:r>
            <w:r>
              <w:rPr>
                <w:rFonts w:asciiTheme="minorHAnsi" w:hAnsiTheme="minorHAnsi" w:cstheme="minorHAnsi"/>
                <w:b/>
                <w:bCs/>
                <w:kern w:val="2"/>
                <w:sz w:val="20"/>
              </w:rPr>
              <w:t xml:space="preserve">sąlygų </w:t>
            </w:r>
            <w:r w:rsidRPr="0030775B">
              <w:rPr>
                <w:rFonts w:asciiTheme="minorHAnsi" w:hAnsiTheme="minorHAnsi" w:cstheme="minorHAnsi"/>
                <w:b/>
                <w:bCs/>
                <w:kern w:val="2"/>
                <w:sz w:val="20"/>
              </w:rPr>
              <w:t>papildymas dėl atitikties Pasienio anglies dioksido korekcinio mechanizmo (toliau -  PADKM) reglamentui</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607D1217" w14:textId="073719C3" w:rsidR="008F751F" w:rsidRPr="0030775B" w:rsidRDefault="008F751F" w:rsidP="008F751F">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4</w:t>
            </w:r>
            <w:r w:rsidRPr="0030775B">
              <w:rPr>
                <w:rFonts w:asciiTheme="minorHAnsi" w:hAnsiTheme="minorHAnsi" w:cstheme="minorHAnsi"/>
                <w:kern w:val="2"/>
                <w:sz w:val="20"/>
              </w:rPr>
              <w:t>.3.1. Jei Pirkėjas įsigyja Prekes, kurios įeina į PADKM prekių kategoriją, ir PADKM reglamento (ES) 2019/1020 reikalavimų atitiktį privalo užtikrinti Pirkėjas, Tiekėjas įsipareigoja atlikti visus veiksmus, būtinus užtikrinti Pirkėjo atitiktį PADKM reglamento (ES) 2019/1020 reikalavimams, tai yra:</w:t>
            </w:r>
          </w:p>
          <w:p w14:paraId="392BEBC6" w14:textId="67E3F716" w:rsidR="008F751F" w:rsidRPr="0030775B" w:rsidRDefault="008F751F" w:rsidP="008F751F">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4</w:t>
            </w:r>
            <w:r w:rsidRPr="0030775B">
              <w:rPr>
                <w:rFonts w:asciiTheme="minorHAnsi" w:hAnsiTheme="minorHAnsi" w:cstheme="minorHAnsi"/>
                <w:kern w:val="2"/>
                <w:sz w:val="20"/>
              </w:rPr>
              <w:t>.3.1.1.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500E897" w14:textId="2F8AF3C0" w:rsidR="008F751F" w:rsidRPr="0030775B" w:rsidRDefault="008F751F" w:rsidP="008F751F">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4</w:t>
            </w:r>
            <w:r w:rsidRPr="0030775B">
              <w:rPr>
                <w:rFonts w:asciiTheme="minorHAnsi" w:hAnsiTheme="minorHAnsi" w:cstheme="minorHAnsi"/>
                <w:kern w:val="2"/>
                <w:sz w:val="20"/>
              </w:rPr>
              <w:t>.3.1.2. informuoti Pirkėją apie bet kokius PADKM reglamento pasikeitimus, galinčius turėti įtakos Pirkėjo atitikčiai šiam reglamentui.</w:t>
            </w:r>
          </w:p>
          <w:p w14:paraId="6EE7C4A4" w14:textId="00B5EC5D" w:rsidR="008F751F" w:rsidRPr="0030775B" w:rsidRDefault="008F751F" w:rsidP="008F751F">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4</w:t>
            </w:r>
            <w:r w:rsidRPr="0030775B">
              <w:rPr>
                <w:rFonts w:asciiTheme="minorHAnsi" w:hAnsiTheme="minorHAnsi" w:cstheme="minorHAnsi"/>
                <w:kern w:val="2"/>
                <w:sz w:val="20"/>
              </w:rPr>
              <w:t>.3.2. Be Sutarties Bendrųjų sąlygų 6 skyriuje numatytų nuostatų Prekių perdavimo–priėmimo aktas pasirašomas ir jo pagrindu pateikta sąskaita faktūra apmokama tik tada, kai Tiekėjas pateikia Pirkėjui šiuos dokumentus:</w:t>
            </w:r>
          </w:p>
          <w:p w14:paraId="4C6FB4F9" w14:textId="5E395691" w:rsidR="008F751F" w:rsidRPr="0030775B" w:rsidRDefault="008F751F" w:rsidP="008F751F">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4</w:t>
            </w:r>
            <w:r w:rsidRPr="0030775B">
              <w:rPr>
                <w:rFonts w:asciiTheme="minorHAnsi" w:hAnsiTheme="minorHAnsi" w:cstheme="minorHAnsi"/>
                <w:kern w:val="2"/>
                <w:sz w:val="20"/>
              </w:rPr>
              <w:t>.3.2.1. registracijos PADKM registre patvirtinimo kopiją;</w:t>
            </w:r>
          </w:p>
          <w:p w14:paraId="747E95C9" w14:textId="58BAEE03" w:rsidR="008F751F" w:rsidRPr="0030775B" w:rsidRDefault="008F751F" w:rsidP="008F751F">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4</w:t>
            </w:r>
            <w:r w:rsidRPr="0030775B">
              <w:rPr>
                <w:rFonts w:asciiTheme="minorHAnsi" w:hAnsiTheme="minorHAnsi" w:cstheme="minorHAnsi"/>
                <w:kern w:val="2"/>
                <w:sz w:val="20"/>
              </w:rPr>
              <w:t>.3.2.2. apskaičiavimų ir deklaracijų Europos Komisijai kopijas;</w:t>
            </w:r>
          </w:p>
          <w:p w14:paraId="37453E59" w14:textId="1649DFA1" w:rsidR="008F751F" w:rsidRPr="0030775B" w:rsidRDefault="008F751F" w:rsidP="008F751F">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4</w:t>
            </w:r>
            <w:r w:rsidRPr="0030775B">
              <w:rPr>
                <w:rFonts w:asciiTheme="minorHAnsi" w:hAnsiTheme="minorHAnsi" w:cstheme="minorHAnsi"/>
                <w:kern w:val="2"/>
                <w:sz w:val="20"/>
              </w:rPr>
              <w:t>.3.2.3. mokėjimo už išmetamo anglies dioksido emisijas patvirtinimo kopiją.</w:t>
            </w:r>
          </w:p>
          <w:p w14:paraId="553E909D" w14:textId="2B14E49A" w:rsidR="008F751F" w:rsidRPr="0030775B" w:rsidRDefault="008F751F" w:rsidP="008F751F">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4</w:t>
            </w:r>
            <w:r w:rsidRPr="0030775B">
              <w:rPr>
                <w:rFonts w:asciiTheme="minorHAnsi" w:hAnsiTheme="minorHAnsi" w:cstheme="minorHAnsi"/>
                <w:kern w:val="2"/>
                <w:sz w:val="20"/>
              </w:rPr>
              <w:t>.3.2.3. Visos Tiekėjo išlaidos, susijusios su veiksmais, būtinais užtikrinti Pirkėjo atitiktį PADKM reglamento (ES) 2019/1020 reikalavimams (įskaitant jų pasikeitimus), yra įskaičiuotos į Sutarties kainą ir už jas papildomai Pirkėjas neapmoka.</w:t>
            </w:r>
          </w:p>
        </w:tc>
      </w:tr>
      <w:tr w:rsidR="008F751F" w:rsidRPr="0030775B" w14:paraId="0223491A" w14:textId="77777777" w:rsidTr="11FB061F">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053068EB" w14:textId="273DF7E9" w:rsidR="008F751F" w:rsidRPr="0030775B" w:rsidRDefault="008F751F" w:rsidP="008F751F">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4</w:t>
            </w:r>
            <w:r w:rsidRPr="0030775B">
              <w:rPr>
                <w:rFonts w:asciiTheme="minorHAnsi" w:hAnsiTheme="minorHAnsi" w:cstheme="minorHAnsi"/>
                <w:b/>
                <w:bCs/>
                <w:kern w:val="2"/>
                <w:sz w:val="20"/>
              </w:rPr>
              <w:t xml:space="preserve">.4. </w:t>
            </w:r>
            <w:r w:rsidRPr="000D085D">
              <w:rPr>
                <w:rFonts w:asciiTheme="minorHAnsi" w:hAnsiTheme="minorHAnsi" w:cstheme="minorHAnsi"/>
                <w:b/>
                <w:bCs/>
                <w:kern w:val="2"/>
                <w:sz w:val="20"/>
              </w:rPr>
              <w:t xml:space="preserve">Sutarties sąlygų papildymas </w:t>
            </w:r>
            <w:r>
              <w:rPr>
                <w:rFonts w:asciiTheme="minorHAnsi" w:hAnsiTheme="minorHAnsi" w:cstheme="minorHAnsi"/>
                <w:b/>
                <w:bCs/>
                <w:kern w:val="2"/>
                <w:sz w:val="20"/>
              </w:rPr>
              <w:t>d</w:t>
            </w:r>
            <w:r w:rsidRPr="0030775B">
              <w:rPr>
                <w:rFonts w:asciiTheme="minorHAnsi" w:hAnsiTheme="minorHAnsi" w:cstheme="minorHAnsi"/>
                <w:b/>
                <w:bCs/>
                <w:kern w:val="2"/>
                <w:sz w:val="20"/>
              </w:rPr>
              <w:t>ėl atitikties Nacionaliniam saugumui užtikrinti svarbių objektų apsaugos įstatymui</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28315713" w14:textId="3F4D0F39" w:rsidR="008F751F" w:rsidRPr="00BC213F" w:rsidRDefault="00235D80" w:rsidP="008F751F">
            <w:pPr>
              <w:rPr>
                <w:rFonts w:ascii="Calibri" w:hAnsi="Calibri" w:cs="Calibri"/>
                <w:color w:val="4472C4"/>
                <w:kern w:val="2"/>
                <w:sz w:val="20"/>
              </w:rPr>
            </w:pPr>
            <w:sdt>
              <w:sdtPr>
                <w:rPr>
                  <w:rFonts w:ascii="Calibri" w:hAnsi="Calibri" w:cs="Calibri"/>
                  <w:kern w:val="2"/>
                  <w:sz w:val="20"/>
                </w:rPr>
                <w:id w:val="-1955704946"/>
                <w:placeholder>
                  <w:docPart w:val="9418AD71127F49A594FDA1DFFED58BA6"/>
                </w:placeholder>
                <w:dropDownList>
                  <w:listItem w:value="Pasirinkite elementą."/>
                  <w:listItem w:displayText="Punktas taikomas: " w:value="Punktas taikomas: "/>
                  <w:listItem w:displayText="Punktas netaikomas." w:value="Punktas netaikomas."/>
                </w:dropDownList>
              </w:sdtPr>
              <w:sdtEndPr/>
              <w:sdtContent>
                <w:r w:rsidR="008F751F">
                  <w:rPr>
                    <w:rFonts w:ascii="Calibri" w:hAnsi="Calibri" w:cs="Calibri"/>
                    <w:kern w:val="2"/>
                    <w:sz w:val="20"/>
                  </w:rPr>
                  <w:t>Punktas netaikomas.</w:t>
                </w:r>
              </w:sdtContent>
            </w:sdt>
          </w:p>
          <w:p w14:paraId="2D35C069" w14:textId="0E9B533B" w:rsidR="008F751F" w:rsidRPr="0030775B" w:rsidRDefault="008F751F" w:rsidP="008F751F">
            <w:pPr>
              <w:spacing w:line="276" w:lineRule="auto"/>
              <w:jc w:val="both"/>
              <w:rPr>
                <w:rFonts w:asciiTheme="minorHAnsi" w:hAnsiTheme="minorHAnsi" w:cstheme="minorHAnsi"/>
                <w:kern w:val="2"/>
                <w:sz w:val="20"/>
              </w:rPr>
            </w:pPr>
          </w:p>
        </w:tc>
      </w:tr>
      <w:tr w:rsidR="008F751F" w:rsidRPr="0030775B" w14:paraId="6E517DE3" w14:textId="77777777" w:rsidTr="11FB061F">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9250B2E" w14:textId="1F585857" w:rsidR="008F751F" w:rsidRPr="0030775B" w:rsidRDefault="008F751F" w:rsidP="008F751F">
            <w:pPr>
              <w:spacing w:line="276" w:lineRule="auto"/>
              <w:jc w:val="both"/>
              <w:rPr>
                <w:rFonts w:asciiTheme="minorHAnsi" w:hAnsiTheme="minorHAnsi" w:cstheme="minorBidi"/>
                <w:b/>
                <w:bCs/>
                <w:kern w:val="2"/>
                <w:sz w:val="20"/>
              </w:rPr>
            </w:pPr>
            <w:r w:rsidRPr="0B776719">
              <w:rPr>
                <w:rFonts w:asciiTheme="minorHAnsi" w:hAnsiTheme="minorHAnsi" w:cstheme="minorBidi"/>
                <w:b/>
                <w:bCs/>
                <w:kern w:val="2"/>
                <w:sz w:val="20"/>
              </w:rPr>
              <w:t>1</w:t>
            </w:r>
            <w:r>
              <w:rPr>
                <w:rFonts w:asciiTheme="minorHAnsi" w:hAnsiTheme="minorHAnsi" w:cstheme="minorBidi"/>
                <w:b/>
                <w:bCs/>
                <w:kern w:val="2"/>
                <w:sz w:val="20"/>
              </w:rPr>
              <w:t>4</w:t>
            </w:r>
            <w:r w:rsidRPr="0B776719">
              <w:rPr>
                <w:rFonts w:asciiTheme="minorHAnsi" w:hAnsiTheme="minorHAnsi" w:cstheme="minorBidi"/>
                <w:b/>
                <w:bCs/>
                <w:kern w:val="2"/>
                <w:sz w:val="20"/>
              </w:rPr>
              <w:t xml:space="preserve">.5. </w:t>
            </w:r>
            <w:r w:rsidRPr="000D085D">
              <w:rPr>
                <w:rFonts w:asciiTheme="minorHAnsi" w:hAnsiTheme="minorHAnsi" w:cstheme="minorBidi"/>
                <w:b/>
                <w:bCs/>
                <w:kern w:val="2"/>
                <w:sz w:val="20"/>
              </w:rPr>
              <w:t xml:space="preserve">Sutarties sąlygų papildymas </w:t>
            </w:r>
            <w:r>
              <w:rPr>
                <w:rFonts w:asciiTheme="minorHAnsi" w:hAnsiTheme="minorHAnsi" w:cstheme="minorBidi"/>
                <w:b/>
                <w:bCs/>
                <w:kern w:val="2"/>
                <w:sz w:val="20"/>
              </w:rPr>
              <w:t>d</w:t>
            </w:r>
            <w:r w:rsidRPr="0B776719">
              <w:rPr>
                <w:rFonts w:asciiTheme="minorHAnsi" w:hAnsiTheme="minorHAnsi" w:cstheme="minorBidi"/>
                <w:b/>
                <w:bCs/>
                <w:kern w:val="2"/>
                <w:sz w:val="20"/>
              </w:rPr>
              <w:t>ėl  sutikimo dirbti veikiančiuose gamtinių dujų perdavimo sistemos objektuose (įrenginiuose) ir/ar jų apsaugos zonoje (toliu – Sutikimas)</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3A8D9E72" w14:textId="3913F654" w:rsidR="008F751F" w:rsidRPr="00BC213F" w:rsidRDefault="00235D80" w:rsidP="008F751F">
            <w:pPr>
              <w:rPr>
                <w:rFonts w:ascii="Calibri" w:hAnsi="Calibri" w:cs="Calibri"/>
                <w:color w:val="4472C4"/>
                <w:kern w:val="2"/>
                <w:sz w:val="20"/>
              </w:rPr>
            </w:pPr>
            <w:sdt>
              <w:sdtPr>
                <w:rPr>
                  <w:rFonts w:ascii="Calibri" w:hAnsi="Calibri" w:cs="Calibri"/>
                  <w:kern w:val="2"/>
                  <w:sz w:val="20"/>
                </w:rPr>
                <w:id w:val="-2076731246"/>
                <w:placeholder>
                  <w:docPart w:val="047DDBC295FE428C90F40A1DFFB19419"/>
                </w:placeholder>
                <w:dropDownList>
                  <w:listItem w:value="Pasirinkite elementą."/>
                  <w:listItem w:displayText="Punktas taikomas: " w:value="Punktas taikomas: "/>
                  <w:listItem w:displayText="Punktas netaikomas." w:value="Punktas netaikomas."/>
                </w:dropDownList>
              </w:sdtPr>
              <w:sdtEndPr/>
              <w:sdtContent>
                <w:r w:rsidR="008F751F">
                  <w:rPr>
                    <w:rFonts w:ascii="Calibri" w:hAnsi="Calibri" w:cs="Calibri"/>
                    <w:kern w:val="2"/>
                    <w:sz w:val="20"/>
                  </w:rPr>
                  <w:t>Punktas netaikomas.</w:t>
                </w:r>
              </w:sdtContent>
            </w:sdt>
          </w:p>
          <w:p w14:paraId="7D2ACEEE" w14:textId="2E2944D0" w:rsidR="008F751F" w:rsidRPr="0030775B" w:rsidRDefault="008F751F" w:rsidP="008F751F">
            <w:pPr>
              <w:spacing w:line="276" w:lineRule="auto"/>
              <w:jc w:val="both"/>
              <w:rPr>
                <w:rFonts w:asciiTheme="minorHAnsi" w:hAnsiTheme="minorHAnsi" w:cstheme="minorBidi"/>
                <w:kern w:val="2"/>
                <w:sz w:val="20"/>
              </w:rPr>
            </w:pPr>
          </w:p>
        </w:tc>
      </w:tr>
      <w:tr w:rsidR="008F751F" w:rsidRPr="0030775B" w14:paraId="4EDB3C48" w14:textId="77777777" w:rsidTr="11FB061F">
        <w:trPr>
          <w:trHeight w:val="300"/>
        </w:trPr>
        <w:tc>
          <w:tcPr>
            <w:tcW w:w="10201" w:type="dxa"/>
            <w:gridSpan w:val="3"/>
            <w:shd w:val="clear" w:color="auto" w:fill="BFBFBF" w:themeFill="background1" w:themeFillShade="BF"/>
          </w:tcPr>
          <w:p w14:paraId="5DB04887" w14:textId="5F5FFC02" w:rsidR="008F751F" w:rsidRPr="0030775B" w:rsidRDefault="008F751F" w:rsidP="008F751F">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5</w:t>
            </w:r>
            <w:r w:rsidRPr="0030775B">
              <w:rPr>
                <w:rFonts w:asciiTheme="minorHAnsi" w:hAnsiTheme="minorHAnsi" w:cstheme="minorHAnsi"/>
                <w:b/>
                <w:bCs/>
                <w:kern w:val="2"/>
                <w:sz w:val="20"/>
              </w:rPr>
              <w:t>. SUTARTIES PRIEDAI</w:t>
            </w:r>
          </w:p>
        </w:tc>
      </w:tr>
      <w:tr w:rsidR="008F751F" w:rsidRPr="0030775B" w14:paraId="53E97A64" w14:textId="77777777" w:rsidTr="11FB061F">
        <w:trPr>
          <w:trHeight w:val="300"/>
        </w:trPr>
        <w:tc>
          <w:tcPr>
            <w:tcW w:w="2695" w:type="dxa"/>
            <w:tcBorders>
              <w:top w:val="single" w:sz="4" w:space="0" w:color="auto"/>
              <w:left w:val="single" w:sz="4" w:space="0" w:color="auto"/>
              <w:bottom w:val="single" w:sz="4" w:space="0" w:color="auto"/>
              <w:right w:val="single" w:sz="4" w:space="0" w:color="auto"/>
            </w:tcBorders>
          </w:tcPr>
          <w:p w14:paraId="4BA47CCF" w14:textId="0053AF0C" w:rsidR="008F751F" w:rsidRPr="0030775B" w:rsidRDefault="008F751F" w:rsidP="008F751F">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5</w:t>
            </w:r>
            <w:r w:rsidRPr="0030775B">
              <w:rPr>
                <w:rFonts w:asciiTheme="minorHAnsi" w:hAnsiTheme="minorHAnsi" w:cstheme="minorHAnsi"/>
                <w:b/>
                <w:bCs/>
                <w:kern w:val="2"/>
                <w:sz w:val="20"/>
              </w:rPr>
              <w:t>.1. Priedas Nr. 1</w:t>
            </w:r>
          </w:p>
        </w:tc>
        <w:tc>
          <w:tcPr>
            <w:tcW w:w="7506" w:type="dxa"/>
            <w:gridSpan w:val="2"/>
            <w:tcBorders>
              <w:top w:val="single" w:sz="4" w:space="0" w:color="auto"/>
              <w:left w:val="single" w:sz="4" w:space="0" w:color="auto"/>
              <w:bottom w:val="single" w:sz="4" w:space="0" w:color="auto"/>
              <w:right w:val="single" w:sz="4" w:space="0" w:color="auto"/>
            </w:tcBorders>
          </w:tcPr>
          <w:p w14:paraId="0054E533" w14:textId="18972F6A" w:rsidR="008F751F" w:rsidRPr="0030775B" w:rsidRDefault="008F751F" w:rsidP="008F751F">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Techninė specifikacija</w:t>
            </w:r>
          </w:p>
        </w:tc>
      </w:tr>
      <w:tr w:rsidR="008F751F" w:rsidRPr="0030775B" w14:paraId="5F99ADF8" w14:textId="77777777" w:rsidTr="11FB061F">
        <w:trPr>
          <w:trHeight w:val="300"/>
        </w:trPr>
        <w:tc>
          <w:tcPr>
            <w:tcW w:w="2695" w:type="dxa"/>
            <w:tcBorders>
              <w:top w:val="single" w:sz="4" w:space="0" w:color="auto"/>
              <w:left w:val="single" w:sz="4" w:space="0" w:color="auto"/>
              <w:bottom w:val="single" w:sz="4" w:space="0" w:color="auto"/>
              <w:right w:val="single" w:sz="4" w:space="0" w:color="auto"/>
            </w:tcBorders>
          </w:tcPr>
          <w:p w14:paraId="27490CED" w14:textId="16C39BE9" w:rsidR="008F751F" w:rsidRPr="0030775B" w:rsidDel="00913BD3" w:rsidRDefault="008F751F" w:rsidP="008F751F">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5</w:t>
            </w:r>
            <w:r w:rsidRPr="0030775B">
              <w:rPr>
                <w:rFonts w:asciiTheme="minorHAnsi" w:hAnsiTheme="minorHAnsi" w:cstheme="minorHAnsi"/>
                <w:b/>
                <w:bCs/>
                <w:kern w:val="2"/>
                <w:sz w:val="20"/>
              </w:rPr>
              <w:t>.2. Priedas Nr. 2</w:t>
            </w:r>
          </w:p>
        </w:tc>
        <w:tc>
          <w:tcPr>
            <w:tcW w:w="7506" w:type="dxa"/>
            <w:gridSpan w:val="2"/>
            <w:tcBorders>
              <w:top w:val="single" w:sz="4" w:space="0" w:color="auto"/>
              <w:left w:val="single" w:sz="4" w:space="0" w:color="auto"/>
              <w:bottom w:val="single" w:sz="4" w:space="0" w:color="auto"/>
              <w:right w:val="single" w:sz="4" w:space="0" w:color="auto"/>
            </w:tcBorders>
          </w:tcPr>
          <w:p w14:paraId="38819E10" w14:textId="2169E207" w:rsidR="008F751F" w:rsidRPr="0030775B" w:rsidRDefault="008F751F" w:rsidP="008F751F">
            <w:pPr>
              <w:spacing w:line="276" w:lineRule="auto"/>
              <w:jc w:val="both"/>
              <w:rPr>
                <w:rFonts w:asciiTheme="minorHAnsi" w:hAnsiTheme="minorHAnsi" w:cstheme="minorHAnsi"/>
                <w:kern w:val="2"/>
                <w:sz w:val="20"/>
              </w:rPr>
            </w:pPr>
            <w:r w:rsidRPr="00BC213F">
              <w:rPr>
                <w:rFonts w:ascii="Calibri" w:hAnsi="Calibri" w:cs="Calibri"/>
                <w:kern w:val="2"/>
                <w:sz w:val="20"/>
              </w:rPr>
              <w:t>Pirkimo dokumentai, jų patikslinimai ir paaiškinimai: skelbiami adresu</w:t>
            </w:r>
            <w:r w:rsidRPr="00BC213F">
              <w:rPr>
                <w:rFonts w:ascii="Calibri" w:eastAsia="Arial Unicode MS" w:hAnsi="Calibri" w:cs="Calibri"/>
                <w:i/>
                <w:iCs/>
                <w:sz w:val="20"/>
                <w:bdr w:val="nil"/>
              </w:rPr>
              <w:t xml:space="preserve"> </w:t>
            </w:r>
            <w:sdt>
              <w:sdtPr>
                <w:rPr>
                  <w:rFonts w:ascii="Calibri" w:eastAsia="Arial Unicode MS" w:hAnsi="Calibri" w:cs="Calibri"/>
                  <w:i/>
                  <w:iCs/>
                  <w:sz w:val="20"/>
                  <w:bdr w:val="nil"/>
                </w:rPr>
                <w:alias w:val="įkeliamas CVPIS adresas"/>
                <w:tag w:val="įkeliamas CVPIS adresas"/>
                <w:id w:val="583110113"/>
                <w:placeholder>
                  <w:docPart w:val="CF4FB7AAC8C54615811E59E60888AC77"/>
                </w:placeholder>
                <w:showingPlcHdr/>
              </w:sdtPr>
              <w:sdtEndPr/>
              <w:sdtContent>
                <w:r w:rsidRPr="00BC213F">
                  <w:rPr>
                    <w:rStyle w:val="PlaceholderText"/>
                    <w:rFonts w:ascii="Calibri" w:eastAsiaTheme="majorEastAsia" w:hAnsi="Calibri" w:cs="Calibri"/>
                    <w:i/>
                    <w:iCs/>
                    <w:sz w:val="20"/>
                    <w:highlight w:val="lightGray"/>
                  </w:rPr>
                  <w:t>Click or tap here to enter text.</w:t>
                </w:r>
              </w:sdtContent>
            </w:sdt>
            <w:r w:rsidRPr="00BC213F">
              <w:rPr>
                <w:rFonts w:ascii="Calibri" w:eastAsia="Arial Unicode MS" w:hAnsi="Calibri" w:cs="Calibri"/>
                <w:i/>
                <w:iCs/>
                <w:sz w:val="20"/>
                <w:bdr w:val="nil"/>
              </w:rPr>
              <w:t>.</w:t>
            </w:r>
          </w:p>
        </w:tc>
      </w:tr>
      <w:tr w:rsidR="008F751F" w:rsidRPr="0030775B" w14:paraId="639F803F" w14:textId="77777777" w:rsidTr="11FB061F">
        <w:trPr>
          <w:trHeight w:val="300"/>
        </w:trPr>
        <w:tc>
          <w:tcPr>
            <w:tcW w:w="2695" w:type="dxa"/>
            <w:tcBorders>
              <w:top w:val="single" w:sz="4" w:space="0" w:color="auto"/>
              <w:left w:val="single" w:sz="4" w:space="0" w:color="auto"/>
              <w:bottom w:val="single" w:sz="4" w:space="0" w:color="auto"/>
              <w:right w:val="single" w:sz="4" w:space="0" w:color="auto"/>
            </w:tcBorders>
          </w:tcPr>
          <w:p w14:paraId="3F093641" w14:textId="3B91E3A6" w:rsidR="008F751F" w:rsidRPr="0030775B" w:rsidRDefault="008F751F" w:rsidP="008F751F">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5</w:t>
            </w:r>
            <w:r w:rsidRPr="0030775B">
              <w:rPr>
                <w:rFonts w:asciiTheme="minorHAnsi" w:hAnsiTheme="minorHAnsi" w:cstheme="minorHAnsi"/>
                <w:b/>
                <w:bCs/>
                <w:kern w:val="2"/>
                <w:sz w:val="20"/>
              </w:rPr>
              <w:t>.3. Priedas Nr. 3</w:t>
            </w:r>
          </w:p>
        </w:tc>
        <w:tc>
          <w:tcPr>
            <w:tcW w:w="7506" w:type="dxa"/>
            <w:gridSpan w:val="2"/>
            <w:tcBorders>
              <w:top w:val="single" w:sz="4" w:space="0" w:color="auto"/>
              <w:left w:val="single" w:sz="4" w:space="0" w:color="auto"/>
              <w:bottom w:val="single" w:sz="4" w:space="0" w:color="auto"/>
              <w:right w:val="single" w:sz="4" w:space="0" w:color="auto"/>
            </w:tcBorders>
          </w:tcPr>
          <w:p w14:paraId="5F73415D" w14:textId="6FB8F255" w:rsidR="008F751F" w:rsidRPr="0030775B" w:rsidRDefault="008F751F" w:rsidP="008F751F">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Pasiūlymas</w:t>
            </w:r>
          </w:p>
        </w:tc>
      </w:tr>
      <w:tr w:rsidR="008F751F" w:rsidRPr="0030775B" w14:paraId="4E4A6225" w14:textId="77777777" w:rsidTr="11FB061F">
        <w:trPr>
          <w:trHeight w:val="300"/>
        </w:trPr>
        <w:tc>
          <w:tcPr>
            <w:tcW w:w="2695" w:type="dxa"/>
            <w:tcBorders>
              <w:top w:val="single" w:sz="4" w:space="0" w:color="auto"/>
              <w:left w:val="single" w:sz="4" w:space="0" w:color="auto"/>
              <w:bottom w:val="single" w:sz="4" w:space="0" w:color="auto"/>
              <w:right w:val="single" w:sz="4" w:space="0" w:color="auto"/>
            </w:tcBorders>
          </w:tcPr>
          <w:p w14:paraId="7907ED90" w14:textId="672959C2" w:rsidR="008F751F" w:rsidRPr="0030775B" w:rsidRDefault="008F751F" w:rsidP="008F751F">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5</w:t>
            </w:r>
            <w:r w:rsidRPr="0030775B">
              <w:rPr>
                <w:rFonts w:asciiTheme="minorHAnsi" w:hAnsiTheme="minorHAnsi" w:cstheme="minorHAnsi"/>
                <w:b/>
                <w:bCs/>
                <w:kern w:val="2"/>
                <w:sz w:val="20"/>
              </w:rPr>
              <w:t>.4. Priedas Nr. 4</w:t>
            </w:r>
          </w:p>
        </w:tc>
        <w:tc>
          <w:tcPr>
            <w:tcW w:w="7506" w:type="dxa"/>
            <w:gridSpan w:val="2"/>
            <w:tcBorders>
              <w:top w:val="single" w:sz="4" w:space="0" w:color="auto"/>
              <w:left w:val="single" w:sz="4" w:space="0" w:color="auto"/>
              <w:bottom w:val="single" w:sz="4" w:space="0" w:color="auto"/>
              <w:right w:val="single" w:sz="4" w:space="0" w:color="auto"/>
            </w:tcBorders>
          </w:tcPr>
          <w:p w14:paraId="4031B71B" w14:textId="32770CE9" w:rsidR="008F751F" w:rsidRPr="0030775B" w:rsidRDefault="008F751F" w:rsidP="008F751F">
            <w:pPr>
              <w:spacing w:line="276" w:lineRule="auto"/>
              <w:jc w:val="both"/>
              <w:rPr>
                <w:rFonts w:asciiTheme="minorHAnsi" w:hAnsiTheme="minorHAnsi" w:cstheme="minorHAnsi"/>
                <w:b/>
                <w:bCs/>
                <w:kern w:val="2"/>
                <w:sz w:val="20"/>
              </w:rPr>
            </w:pPr>
            <w:r w:rsidRPr="008725E0">
              <w:rPr>
                <w:rFonts w:asciiTheme="minorHAnsi" w:hAnsiTheme="minorHAnsi" w:cstheme="minorHAnsi"/>
                <w:kern w:val="2"/>
                <w:sz w:val="20"/>
              </w:rPr>
              <w:t>Trišalės sutarties projektas</w:t>
            </w:r>
          </w:p>
        </w:tc>
      </w:tr>
      <w:tr w:rsidR="008F751F" w:rsidRPr="0030775B" w14:paraId="63E5446E" w14:textId="77777777" w:rsidTr="11FB061F">
        <w:tc>
          <w:tcPr>
            <w:tcW w:w="10201" w:type="dxa"/>
            <w:gridSpan w:val="3"/>
          </w:tcPr>
          <w:p w14:paraId="001C974E" w14:textId="6728AD4F" w:rsidR="008F751F" w:rsidRPr="0030775B" w:rsidRDefault="008F751F" w:rsidP="008F751F">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6</w:t>
            </w:r>
            <w:r w:rsidRPr="0030775B">
              <w:rPr>
                <w:rFonts w:asciiTheme="minorHAnsi" w:hAnsiTheme="minorHAnsi" w:cstheme="minorHAnsi"/>
                <w:b/>
                <w:bCs/>
                <w:kern w:val="2"/>
                <w:sz w:val="20"/>
              </w:rPr>
              <w:t>. ŠALIŲ ATSTOVŲ PARAŠAI</w:t>
            </w:r>
          </w:p>
        </w:tc>
      </w:tr>
      <w:tr w:rsidR="008F751F" w:rsidRPr="0030775B" w14:paraId="61AD5C0A" w14:textId="77777777" w:rsidTr="11FB061F">
        <w:tc>
          <w:tcPr>
            <w:tcW w:w="4896" w:type="dxa"/>
            <w:gridSpan w:val="2"/>
            <w:tcBorders>
              <w:top w:val="single" w:sz="4" w:space="0" w:color="auto"/>
              <w:left w:val="single" w:sz="4" w:space="0" w:color="auto"/>
              <w:bottom w:val="single" w:sz="4" w:space="0" w:color="auto"/>
              <w:right w:val="single" w:sz="4" w:space="0" w:color="auto"/>
            </w:tcBorders>
          </w:tcPr>
          <w:p w14:paraId="6D7F1989" w14:textId="77777777" w:rsidR="008F751F" w:rsidRPr="0030775B" w:rsidRDefault="008F751F" w:rsidP="008F751F">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4003825F" w14:textId="77777777" w:rsidR="008F751F" w:rsidRPr="0030775B" w:rsidRDefault="008F751F" w:rsidP="008F751F">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TIEKĖJAS</w:t>
            </w:r>
          </w:p>
        </w:tc>
      </w:tr>
      <w:tr w:rsidR="008F751F" w:rsidRPr="0030775B" w14:paraId="1A04FCFE" w14:textId="77777777" w:rsidTr="11FB061F">
        <w:tc>
          <w:tcPr>
            <w:tcW w:w="4896" w:type="dxa"/>
            <w:gridSpan w:val="2"/>
            <w:tcBorders>
              <w:top w:val="single" w:sz="4" w:space="0" w:color="auto"/>
              <w:left w:val="single" w:sz="4" w:space="0" w:color="auto"/>
              <w:bottom w:val="single" w:sz="4" w:space="0" w:color="auto"/>
              <w:right w:val="single" w:sz="4" w:space="0" w:color="auto"/>
            </w:tcBorders>
          </w:tcPr>
          <w:p w14:paraId="52B0CA31" w14:textId="77777777" w:rsidR="008F751F" w:rsidRPr="0030775B" w:rsidRDefault="008F751F" w:rsidP="008F751F">
            <w:pPr>
              <w:spacing w:line="276" w:lineRule="auto"/>
              <w:jc w:val="center"/>
              <w:rPr>
                <w:rFonts w:asciiTheme="minorHAnsi" w:hAnsiTheme="minorHAnsi" w:cstheme="minorHAnsi"/>
                <w:color w:val="4472C4"/>
                <w:kern w:val="2"/>
                <w:sz w:val="20"/>
              </w:rPr>
            </w:pPr>
            <w:r w:rsidRPr="0030775B">
              <w:rPr>
                <w:rFonts w:asciiTheme="minorHAnsi" w:hAnsiTheme="minorHAnsi" w:cstheme="minorHAnsi"/>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63499C7B" w14:textId="77777777" w:rsidR="008F751F" w:rsidRPr="0030775B" w:rsidRDefault="008F751F" w:rsidP="008F751F">
            <w:pPr>
              <w:spacing w:line="276" w:lineRule="auto"/>
              <w:jc w:val="center"/>
              <w:rPr>
                <w:rFonts w:asciiTheme="minorHAnsi" w:hAnsiTheme="minorHAnsi" w:cstheme="minorHAnsi"/>
                <w:b/>
                <w:bCs/>
                <w:kern w:val="2"/>
                <w:sz w:val="20"/>
              </w:rPr>
            </w:pPr>
            <w:r w:rsidRPr="0030775B">
              <w:rPr>
                <w:rFonts w:asciiTheme="minorHAnsi" w:hAnsiTheme="minorHAnsi" w:cstheme="minorHAnsi"/>
                <w:color w:val="4472C4"/>
                <w:kern w:val="2"/>
                <w:sz w:val="20"/>
              </w:rPr>
              <w:t>(nurodomos atstovo pareigos, vardas, pavardė)</w:t>
            </w:r>
          </w:p>
        </w:tc>
      </w:tr>
    </w:tbl>
    <w:p w14:paraId="17BB9A76" w14:textId="77777777" w:rsidR="008725E0" w:rsidRDefault="008725E0" w:rsidP="004263E7">
      <w:pPr>
        <w:spacing w:line="276" w:lineRule="auto"/>
        <w:jc w:val="center"/>
        <w:rPr>
          <w:rFonts w:asciiTheme="minorHAnsi" w:hAnsiTheme="minorHAnsi" w:cstheme="minorHAnsi"/>
          <w:color w:val="000000"/>
          <w:sz w:val="20"/>
        </w:rPr>
      </w:pPr>
    </w:p>
    <w:p w14:paraId="67B8B7E3" w14:textId="77777777" w:rsidR="008725E0" w:rsidRDefault="008725E0" w:rsidP="004263E7">
      <w:pPr>
        <w:spacing w:line="276" w:lineRule="auto"/>
        <w:jc w:val="center"/>
        <w:rPr>
          <w:rFonts w:asciiTheme="minorHAnsi" w:hAnsiTheme="minorHAnsi" w:cstheme="minorHAnsi"/>
          <w:color w:val="000000"/>
          <w:sz w:val="20"/>
        </w:rPr>
      </w:pPr>
    </w:p>
    <w:p w14:paraId="4D5D3BA6" w14:textId="77777777" w:rsidR="008725E0" w:rsidRDefault="008725E0" w:rsidP="004263E7">
      <w:pPr>
        <w:spacing w:line="276" w:lineRule="auto"/>
        <w:jc w:val="center"/>
        <w:rPr>
          <w:rFonts w:asciiTheme="minorHAnsi" w:hAnsiTheme="minorHAnsi" w:cstheme="minorHAnsi"/>
          <w:color w:val="000000"/>
          <w:sz w:val="20"/>
        </w:rPr>
      </w:pPr>
    </w:p>
    <w:p w14:paraId="77110BD9" w14:textId="436513F6" w:rsidR="00251399" w:rsidRPr="0030775B" w:rsidRDefault="00251399" w:rsidP="004263E7">
      <w:pPr>
        <w:spacing w:line="276" w:lineRule="auto"/>
        <w:jc w:val="center"/>
        <w:rPr>
          <w:rFonts w:asciiTheme="minorHAnsi" w:hAnsiTheme="minorHAnsi" w:cstheme="minorHAnsi"/>
          <w:sz w:val="20"/>
        </w:rPr>
      </w:pPr>
      <w:r w:rsidRPr="0030775B">
        <w:rPr>
          <w:rFonts w:asciiTheme="minorHAnsi" w:hAnsiTheme="minorHAnsi" w:cstheme="minorHAnsi"/>
          <w:color w:val="000000"/>
          <w:sz w:val="20"/>
        </w:rPr>
        <w:t>_______________</w:t>
      </w:r>
    </w:p>
    <w:p w14:paraId="3BB5E4CA" w14:textId="77777777" w:rsidR="00251399" w:rsidRPr="0030775B" w:rsidRDefault="00251399" w:rsidP="004263E7">
      <w:pPr>
        <w:spacing w:line="276" w:lineRule="auto"/>
        <w:rPr>
          <w:rFonts w:asciiTheme="minorHAnsi" w:hAnsiTheme="minorHAnsi" w:cstheme="minorHAnsi"/>
          <w:sz w:val="20"/>
        </w:rPr>
      </w:pPr>
    </w:p>
    <w:sectPr w:rsidR="00251399" w:rsidRPr="0030775B" w:rsidSect="008725E0">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021" w:right="1134" w:bottom="1021" w:left="1134" w:header="425"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08816" w14:textId="77777777" w:rsidR="00235D80" w:rsidRDefault="00235D80">
      <w:r>
        <w:separator/>
      </w:r>
    </w:p>
  </w:endnote>
  <w:endnote w:type="continuationSeparator" w:id="0">
    <w:p w14:paraId="2A495FCF" w14:textId="77777777" w:rsidR="00235D80" w:rsidRDefault="00235D80">
      <w:r>
        <w:continuationSeparator/>
      </w:r>
    </w:p>
  </w:endnote>
  <w:endnote w:type="continuationNotice" w:id="1">
    <w:p w14:paraId="3A084BA3" w14:textId="77777777" w:rsidR="00235D80" w:rsidRDefault="00235D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C94E" w14:textId="77777777" w:rsidR="006A662D" w:rsidRDefault="006A662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F1C50" w14:textId="77777777" w:rsidR="006A662D" w:rsidRDefault="006A662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1651" w14:textId="77777777" w:rsidR="006A662D" w:rsidRDefault="006A662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545F4" w14:textId="77777777" w:rsidR="00235D80" w:rsidRDefault="00235D80">
      <w:r>
        <w:separator/>
      </w:r>
    </w:p>
  </w:footnote>
  <w:footnote w:type="continuationSeparator" w:id="0">
    <w:p w14:paraId="127D1F10" w14:textId="77777777" w:rsidR="00235D80" w:rsidRDefault="00235D80">
      <w:r>
        <w:continuationSeparator/>
      </w:r>
    </w:p>
  </w:footnote>
  <w:footnote w:type="continuationNotice" w:id="1">
    <w:p w14:paraId="3505368D" w14:textId="77777777" w:rsidR="00235D80" w:rsidRDefault="00235D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C171" w14:textId="77777777" w:rsidR="006A662D" w:rsidRDefault="006A662D">
    <w:pPr>
      <w:tabs>
        <w:tab w:val="center" w:pos="4680"/>
        <w:tab w:val="right" w:pos="9360"/>
      </w:tabs>
      <w:spacing w:after="160" w:line="259" w:lineRule="auto"/>
      <w:rPr>
        <w:kern w:val="2"/>
        <w:sz w:val="22"/>
        <w:szCs w:val="22"/>
        <w:lang w:val="en-US"/>
      </w:rPr>
    </w:pPr>
  </w:p>
  <w:p w14:paraId="3608D6C1" w14:textId="77777777" w:rsidR="006A662D" w:rsidRDefault="006A662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D2FA" w14:textId="77777777" w:rsidR="006A662D" w:rsidRPr="00976362" w:rsidRDefault="008B63E3">
    <w:pPr>
      <w:tabs>
        <w:tab w:val="center" w:pos="4819"/>
        <w:tab w:val="right" w:pos="9638"/>
      </w:tabs>
      <w:jc w:val="center"/>
      <w:rPr>
        <w:rFonts w:asciiTheme="majorHAnsi" w:hAnsiTheme="majorHAnsi" w:cstheme="majorHAnsi"/>
        <w:sz w:val="20"/>
      </w:rPr>
    </w:pPr>
    <w:r w:rsidRPr="00976362">
      <w:rPr>
        <w:rFonts w:asciiTheme="majorHAnsi" w:hAnsiTheme="majorHAnsi" w:cstheme="majorHAnsi"/>
        <w:sz w:val="20"/>
      </w:rPr>
      <w:fldChar w:fldCharType="begin"/>
    </w:r>
    <w:r w:rsidRPr="00976362">
      <w:rPr>
        <w:rFonts w:asciiTheme="majorHAnsi" w:hAnsiTheme="majorHAnsi" w:cstheme="majorHAnsi"/>
        <w:sz w:val="20"/>
      </w:rPr>
      <w:instrText>PAGE   \* MERGEFORMAT</w:instrText>
    </w:r>
    <w:r w:rsidRPr="00976362">
      <w:rPr>
        <w:rFonts w:asciiTheme="majorHAnsi" w:hAnsiTheme="majorHAnsi" w:cstheme="majorHAnsi"/>
        <w:sz w:val="20"/>
      </w:rPr>
      <w:fldChar w:fldCharType="separate"/>
    </w:r>
    <w:r w:rsidRPr="00976362">
      <w:rPr>
        <w:rFonts w:asciiTheme="majorHAnsi" w:hAnsiTheme="majorHAnsi" w:cstheme="majorHAnsi"/>
        <w:noProof/>
        <w:sz w:val="20"/>
      </w:rPr>
      <w:t>2</w:t>
    </w:r>
    <w:r w:rsidRPr="00976362">
      <w:rPr>
        <w:rFonts w:asciiTheme="majorHAnsi" w:hAnsiTheme="majorHAnsi" w:cstheme="majorHAnsi"/>
        <w:noProof/>
        <w:sz w:val="20"/>
      </w:rPr>
      <w:t>3</w:t>
    </w:r>
    <w:r w:rsidRPr="00976362">
      <w:rPr>
        <w:rFonts w:asciiTheme="majorHAnsi" w:hAnsiTheme="majorHAnsi" w:cstheme="majorHAns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54586" w14:textId="0EC8B5AD" w:rsidR="006A662D" w:rsidRPr="00E706A7" w:rsidRDefault="008B63E3">
    <w:pPr>
      <w:tabs>
        <w:tab w:val="center" w:pos="4819"/>
        <w:tab w:val="right" w:pos="9638"/>
      </w:tabs>
      <w:jc w:val="right"/>
      <w:rPr>
        <w:rFonts w:asciiTheme="majorHAnsi" w:eastAsia="Arial" w:hAnsiTheme="majorHAnsi" w:cstheme="majorHAnsi"/>
        <w:sz w:val="16"/>
        <w:szCs w:val="16"/>
      </w:rPr>
    </w:pPr>
    <w:r>
      <w:rPr>
        <w:rFonts w:asciiTheme="majorHAnsi" w:eastAsia="Arial" w:hAnsiTheme="majorHAnsi" w:cstheme="majorHAnsi"/>
        <w:sz w:val="16"/>
        <w:szCs w:val="16"/>
      </w:rPr>
      <w:t xml:space="preserve">SUT-44 </w:t>
    </w:r>
    <w:r w:rsidR="001C5F20">
      <w:rPr>
        <w:rFonts w:asciiTheme="majorHAnsi" w:eastAsia="Arial" w:hAnsiTheme="majorHAnsi" w:cstheme="majorHAnsi"/>
        <w:sz w:val="16"/>
        <w:szCs w:val="16"/>
      </w:rPr>
      <w:t>4</w:t>
    </w:r>
    <w:r w:rsidRPr="00475D0B">
      <w:rPr>
        <w:rFonts w:asciiTheme="majorHAnsi" w:eastAsia="Arial" w:hAnsiTheme="majorHAnsi" w:cstheme="majorHAnsi"/>
        <w:sz w:val="16"/>
        <w:szCs w:val="16"/>
      </w:rPr>
      <w:t>.0 202</w:t>
    </w:r>
    <w:r w:rsidR="001C5F20">
      <w:rPr>
        <w:rFonts w:asciiTheme="majorHAnsi" w:eastAsia="Arial" w:hAnsiTheme="majorHAnsi" w:cstheme="majorHAnsi"/>
        <w:sz w:val="16"/>
        <w:szCs w:val="16"/>
      </w:rPr>
      <w:t>5</w:t>
    </w:r>
    <w:r w:rsidRPr="00475D0B">
      <w:rPr>
        <w:rFonts w:asciiTheme="majorHAnsi" w:eastAsia="Arial" w:hAnsiTheme="majorHAnsi" w:cstheme="majorHAnsi"/>
        <w:sz w:val="16"/>
        <w:szCs w:val="16"/>
      </w:rPr>
      <w:t>-</w:t>
    </w:r>
    <w:r w:rsidR="001C5F20">
      <w:rPr>
        <w:rFonts w:asciiTheme="majorHAnsi" w:eastAsia="Arial" w:hAnsiTheme="majorHAnsi" w:cstheme="majorHAnsi"/>
        <w:sz w:val="16"/>
        <w:szCs w:val="16"/>
      </w:rPr>
      <w:t>05</w:t>
    </w:r>
    <w:r w:rsidRPr="00475D0B">
      <w:rPr>
        <w:rFonts w:asciiTheme="majorHAnsi" w:eastAsia="Arial" w:hAnsiTheme="majorHAnsi" w:cstheme="majorHAnsi"/>
        <w:sz w:val="16"/>
        <w:szCs w:val="16"/>
      </w:rPr>
      <w:t>-</w:t>
    </w:r>
    <w:r w:rsidR="001C5F20">
      <w:rPr>
        <w:rFonts w:asciiTheme="majorHAnsi" w:eastAsia="Arial" w:hAnsiTheme="majorHAnsi" w:cstheme="majorHAnsi"/>
        <w:sz w:val="16"/>
        <w:szCs w:val="16"/>
      </w:rPr>
      <w:t>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2E2465DD"/>
    <w:multiLevelType w:val="multilevel"/>
    <w:tmpl w:val="94A85DD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568" w:firstLine="0"/>
      </w:pPr>
      <w:rPr>
        <w:b/>
        <w:bCs/>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23" w:firstLine="3"/>
      </w:pPr>
      <w:rPr>
        <w:rFonts w:asciiTheme="minorHAnsi" w:hAnsiTheme="minorHAnsi" w:cstheme="minorHAnsi"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2EA35D3D"/>
    <w:multiLevelType w:val="hybridMultilevel"/>
    <w:tmpl w:val="EE224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E36BA7"/>
    <w:multiLevelType w:val="multilevel"/>
    <w:tmpl w:val="4ACCEB66"/>
    <w:lvl w:ilvl="0">
      <w:start w:val="1"/>
      <w:numFmt w:val="decimal"/>
      <w:lvlText w:val="%1."/>
      <w:lvlJc w:val="left"/>
      <w:pPr>
        <w:ind w:left="624" w:hanging="624"/>
      </w:pPr>
      <w:rPr>
        <w:rFonts w:hint="default"/>
      </w:rPr>
    </w:lvl>
    <w:lvl w:ilvl="1">
      <w:start w:val="5"/>
      <w:numFmt w:val="decimal"/>
      <w:lvlText w:val="%1.%2."/>
      <w:lvlJc w:val="left"/>
      <w:pPr>
        <w:ind w:left="624" w:hanging="624"/>
      </w:pPr>
      <w:rPr>
        <w:rFonts w:hint="default"/>
      </w:rPr>
    </w:lvl>
    <w:lvl w:ilvl="2">
      <w:start w:val="9"/>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43556682">
    <w:abstractNumId w:val="2"/>
  </w:num>
  <w:num w:numId="2" w16cid:durableId="314800776">
    <w:abstractNumId w:val="1"/>
  </w:num>
  <w:num w:numId="3" w16cid:durableId="94715854">
    <w:abstractNumId w:val="0"/>
  </w:num>
  <w:num w:numId="4" w16cid:durableId="3585486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399"/>
    <w:rsid w:val="00001A14"/>
    <w:rsid w:val="00005C16"/>
    <w:rsid w:val="00006E2F"/>
    <w:rsid w:val="000153C2"/>
    <w:rsid w:val="00015400"/>
    <w:rsid w:val="00015D2D"/>
    <w:rsid w:val="0002216B"/>
    <w:rsid w:val="00022B30"/>
    <w:rsid w:val="00023F0A"/>
    <w:rsid w:val="00026785"/>
    <w:rsid w:val="00033B2B"/>
    <w:rsid w:val="00034C37"/>
    <w:rsid w:val="00044ACF"/>
    <w:rsid w:val="00045C47"/>
    <w:rsid w:val="0005016F"/>
    <w:rsid w:val="00052A26"/>
    <w:rsid w:val="000536BE"/>
    <w:rsid w:val="00054A8E"/>
    <w:rsid w:val="00055BF2"/>
    <w:rsid w:val="00055D13"/>
    <w:rsid w:val="00056179"/>
    <w:rsid w:val="00057616"/>
    <w:rsid w:val="00061095"/>
    <w:rsid w:val="00061618"/>
    <w:rsid w:val="00062D24"/>
    <w:rsid w:val="0006428B"/>
    <w:rsid w:val="0006477C"/>
    <w:rsid w:val="00064FCE"/>
    <w:rsid w:val="0006569B"/>
    <w:rsid w:val="00067E2B"/>
    <w:rsid w:val="00070871"/>
    <w:rsid w:val="000742EB"/>
    <w:rsid w:val="00080979"/>
    <w:rsid w:val="000868B7"/>
    <w:rsid w:val="00090935"/>
    <w:rsid w:val="000914B5"/>
    <w:rsid w:val="00093D3A"/>
    <w:rsid w:val="00093FBE"/>
    <w:rsid w:val="00095A40"/>
    <w:rsid w:val="00095B15"/>
    <w:rsid w:val="0009635A"/>
    <w:rsid w:val="000A1DED"/>
    <w:rsid w:val="000A3B21"/>
    <w:rsid w:val="000B0AA6"/>
    <w:rsid w:val="000B0CD4"/>
    <w:rsid w:val="000B169B"/>
    <w:rsid w:val="000B2CF1"/>
    <w:rsid w:val="000B6978"/>
    <w:rsid w:val="000B6A6E"/>
    <w:rsid w:val="000C2307"/>
    <w:rsid w:val="000C2A69"/>
    <w:rsid w:val="000C35A3"/>
    <w:rsid w:val="000C45BF"/>
    <w:rsid w:val="000C48A2"/>
    <w:rsid w:val="000C75EB"/>
    <w:rsid w:val="000D085D"/>
    <w:rsid w:val="000D32FB"/>
    <w:rsid w:val="000D345B"/>
    <w:rsid w:val="000D34F4"/>
    <w:rsid w:val="000D65E0"/>
    <w:rsid w:val="000D6FAC"/>
    <w:rsid w:val="000E2E1E"/>
    <w:rsid w:val="000E50EC"/>
    <w:rsid w:val="000E7872"/>
    <w:rsid w:val="000F11FD"/>
    <w:rsid w:val="00100251"/>
    <w:rsid w:val="00100EB2"/>
    <w:rsid w:val="00101A69"/>
    <w:rsid w:val="00101FEC"/>
    <w:rsid w:val="001029AB"/>
    <w:rsid w:val="0010301E"/>
    <w:rsid w:val="001061AF"/>
    <w:rsid w:val="001106F0"/>
    <w:rsid w:val="001124F5"/>
    <w:rsid w:val="001155A4"/>
    <w:rsid w:val="00116006"/>
    <w:rsid w:val="00117C8D"/>
    <w:rsid w:val="00123CDF"/>
    <w:rsid w:val="00124CD8"/>
    <w:rsid w:val="00127473"/>
    <w:rsid w:val="00133719"/>
    <w:rsid w:val="00135972"/>
    <w:rsid w:val="00136882"/>
    <w:rsid w:val="00151147"/>
    <w:rsid w:val="0015170C"/>
    <w:rsid w:val="001518F9"/>
    <w:rsid w:val="00155560"/>
    <w:rsid w:val="00161402"/>
    <w:rsid w:val="00163AA4"/>
    <w:rsid w:val="00165A58"/>
    <w:rsid w:val="00175AF7"/>
    <w:rsid w:val="00177EC2"/>
    <w:rsid w:val="00180DA6"/>
    <w:rsid w:val="001832E4"/>
    <w:rsid w:val="001934F8"/>
    <w:rsid w:val="00194D2C"/>
    <w:rsid w:val="001A1028"/>
    <w:rsid w:val="001A1671"/>
    <w:rsid w:val="001A518A"/>
    <w:rsid w:val="001A6659"/>
    <w:rsid w:val="001B2471"/>
    <w:rsid w:val="001B491B"/>
    <w:rsid w:val="001B66AF"/>
    <w:rsid w:val="001B6B77"/>
    <w:rsid w:val="001C1AF5"/>
    <w:rsid w:val="001C332F"/>
    <w:rsid w:val="001C5F20"/>
    <w:rsid w:val="001C682F"/>
    <w:rsid w:val="001C7D9F"/>
    <w:rsid w:val="001D179C"/>
    <w:rsid w:val="001D1C3D"/>
    <w:rsid w:val="001D3007"/>
    <w:rsid w:val="001D4367"/>
    <w:rsid w:val="001D4566"/>
    <w:rsid w:val="001D6C45"/>
    <w:rsid w:val="001D7154"/>
    <w:rsid w:val="001E4C4C"/>
    <w:rsid w:val="001E697E"/>
    <w:rsid w:val="001E758F"/>
    <w:rsid w:val="001F7763"/>
    <w:rsid w:val="0020115B"/>
    <w:rsid w:val="00203206"/>
    <w:rsid w:val="00206870"/>
    <w:rsid w:val="00210E5B"/>
    <w:rsid w:val="00216150"/>
    <w:rsid w:val="00216BDD"/>
    <w:rsid w:val="0022314A"/>
    <w:rsid w:val="00224B9E"/>
    <w:rsid w:val="0022698A"/>
    <w:rsid w:val="00233754"/>
    <w:rsid w:val="0023393C"/>
    <w:rsid w:val="00235D80"/>
    <w:rsid w:val="00237DE2"/>
    <w:rsid w:val="00241725"/>
    <w:rsid w:val="00242A31"/>
    <w:rsid w:val="00245129"/>
    <w:rsid w:val="00251399"/>
    <w:rsid w:val="00252275"/>
    <w:rsid w:val="00254237"/>
    <w:rsid w:val="002564F3"/>
    <w:rsid w:val="00257331"/>
    <w:rsid w:val="0026152D"/>
    <w:rsid w:val="00261B0E"/>
    <w:rsid w:val="00266436"/>
    <w:rsid w:val="002703BC"/>
    <w:rsid w:val="00273EC2"/>
    <w:rsid w:val="00275486"/>
    <w:rsid w:val="002760DD"/>
    <w:rsid w:val="00277589"/>
    <w:rsid w:val="00280311"/>
    <w:rsid w:val="0028154E"/>
    <w:rsid w:val="002818F1"/>
    <w:rsid w:val="00281DD4"/>
    <w:rsid w:val="00281F45"/>
    <w:rsid w:val="0028249B"/>
    <w:rsid w:val="00286F44"/>
    <w:rsid w:val="00290176"/>
    <w:rsid w:val="002920BD"/>
    <w:rsid w:val="00294791"/>
    <w:rsid w:val="002956AB"/>
    <w:rsid w:val="00295A30"/>
    <w:rsid w:val="002A415E"/>
    <w:rsid w:val="002A5A4A"/>
    <w:rsid w:val="002A676B"/>
    <w:rsid w:val="002C0B85"/>
    <w:rsid w:val="002C0B8C"/>
    <w:rsid w:val="002C1E68"/>
    <w:rsid w:val="002D39AF"/>
    <w:rsid w:val="002D4D9E"/>
    <w:rsid w:val="002D666C"/>
    <w:rsid w:val="002D6974"/>
    <w:rsid w:val="002D7AF3"/>
    <w:rsid w:val="002D7B94"/>
    <w:rsid w:val="002E7190"/>
    <w:rsid w:val="002F0F6A"/>
    <w:rsid w:val="002F2BAD"/>
    <w:rsid w:val="002F7AED"/>
    <w:rsid w:val="00300FD6"/>
    <w:rsid w:val="0030775B"/>
    <w:rsid w:val="00307BD4"/>
    <w:rsid w:val="00307DCB"/>
    <w:rsid w:val="00316E80"/>
    <w:rsid w:val="00317D9A"/>
    <w:rsid w:val="003206AA"/>
    <w:rsid w:val="00324169"/>
    <w:rsid w:val="003255BF"/>
    <w:rsid w:val="003256A1"/>
    <w:rsid w:val="00332251"/>
    <w:rsid w:val="003343AC"/>
    <w:rsid w:val="003370FE"/>
    <w:rsid w:val="00337883"/>
    <w:rsid w:val="00337F06"/>
    <w:rsid w:val="00341911"/>
    <w:rsid w:val="0034519A"/>
    <w:rsid w:val="003455C6"/>
    <w:rsid w:val="00350D3C"/>
    <w:rsid w:val="003512EE"/>
    <w:rsid w:val="00352D84"/>
    <w:rsid w:val="00353AA8"/>
    <w:rsid w:val="00353D67"/>
    <w:rsid w:val="00356E68"/>
    <w:rsid w:val="003603B5"/>
    <w:rsid w:val="00360B5B"/>
    <w:rsid w:val="00363A8E"/>
    <w:rsid w:val="0037019A"/>
    <w:rsid w:val="00371BBD"/>
    <w:rsid w:val="00371F79"/>
    <w:rsid w:val="003738E3"/>
    <w:rsid w:val="003775D9"/>
    <w:rsid w:val="00380B21"/>
    <w:rsid w:val="00380BB7"/>
    <w:rsid w:val="00380EE1"/>
    <w:rsid w:val="003825E1"/>
    <w:rsid w:val="00382B72"/>
    <w:rsid w:val="003834C2"/>
    <w:rsid w:val="00384A69"/>
    <w:rsid w:val="00390443"/>
    <w:rsid w:val="003906F0"/>
    <w:rsid w:val="00392984"/>
    <w:rsid w:val="00393C44"/>
    <w:rsid w:val="003951CC"/>
    <w:rsid w:val="00396F0A"/>
    <w:rsid w:val="003A2566"/>
    <w:rsid w:val="003A3A78"/>
    <w:rsid w:val="003A5B85"/>
    <w:rsid w:val="003B72A7"/>
    <w:rsid w:val="003B7AC1"/>
    <w:rsid w:val="003C1CE7"/>
    <w:rsid w:val="003C3202"/>
    <w:rsid w:val="003D01DC"/>
    <w:rsid w:val="003D4415"/>
    <w:rsid w:val="003D6B0A"/>
    <w:rsid w:val="003E46DB"/>
    <w:rsid w:val="003E4BCC"/>
    <w:rsid w:val="003F2BEF"/>
    <w:rsid w:val="00402138"/>
    <w:rsid w:val="004026C6"/>
    <w:rsid w:val="004032CD"/>
    <w:rsid w:val="00403882"/>
    <w:rsid w:val="004040AC"/>
    <w:rsid w:val="00410A2A"/>
    <w:rsid w:val="00412A58"/>
    <w:rsid w:val="00413648"/>
    <w:rsid w:val="00416D43"/>
    <w:rsid w:val="00417755"/>
    <w:rsid w:val="00417CBB"/>
    <w:rsid w:val="00421036"/>
    <w:rsid w:val="00423664"/>
    <w:rsid w:val="00425560"/>
    <w:rsid w:val="004263E7"/>
    <w:rsid w:val="00432657"/>
    <w:rsid w:val="00434E6B"/>
    <w:rsid w:val="00435778"/>
    <w:rsid w:val="00435F99"/>
    <w:rsid w:val="004407B1"/>
    <w:rsid w:val="00441FC0"/>
    <w:rsid w:val="00443ED6"/>
    <w:rsid w:val="0044634E"/>
    <w:rsid w:val="004508E4"/>
    <w:rsid w:val="004524AF"/>
    <w:rsid w:val="004530A7"/>
    <w:rsid w:val="00455228"/>
    <w:rsid w:val="00455B77"/>
    <w:rsid w:val="0045648D"/>
    <w:rsid w:val="004617C4"/>
    <w:rsid w:val="00463432"/>
    <w:rsid w:val="00463612"/>
    <w:rsid w:val="00464B68"/>
    <w:rsid w:val="00465B69"/>
    <w:rsid w:val="00466534"/>
    <w:rsid w:val="00467A72"/>
    <w:rsid w:val="0047033F"/>
    <w:rsid w:val="00471AC7"/>
    <w:rsid w:val="00475D0B"/>
    <w:rsid w:val="004764E4"/>
    <w:rsid w:val="0048044E"/>
    <w:rsid w:val="00483748"/>
    <w:rsid w:val="0048637B"/>
    <w:rsid w:val="00486711"/>
    <w:rsid w:val="00486CDA"/>
    <w:rsid w:val="00490660"/>
    <w:rsid w:val="00490EF6"/>
    <w:rsid w:val="004920AD"/>
    <w:rsid w:val="00492A7A"/>
    <w:rsid w:val="00495E08"/>
    <w:rsid w:val="00496D68"/>
    <w:rsid w:val="004A264A"/>
    <w:rsid w:val="004A44EB"/>
    <w:rsid w:val="004A5CC1"/>
    <w:rsid w:val="004B18CB"/>
    <w:rsid w:val="004B2D5D"/>
    <w:rsid w:val="004B2E09"/>
    <w:rsid w:val="004B3F20"/>
    <w:rsid w:val="004D37FE"/>
    <w:rsid w:val="004D4117"/>
    <w:rsid w:val="004D5D3B"/>
    <w:rsid w:val="004E026F"/>
    <w:rsid w:val="004E037C"/>
    <w:rsid w:val="004E70CD"/>
    <w:rsid w:val="004E741F"/>
    <w:rsid w:val="004F1694"/>
    <w:rsid w:val="004F1910"/>
    <w:rsid w:val="004F3CB6"/>
    <w:rsid w:val="004F4B56"/>
    <w:rsid w:val="004F598B"/>
    <w:rsid w:val="004F70C1"/>
    <w:rsid w:val="0050066D"/>
    <w:rsid w:val="005043B8"/>
    <w:rsid w:val="005058D4"/>
    <w:rsid w:val="0051049F"/>
    <w:rsid w:val="005110C5"/>
    <w:rsid w:val="0051141F"/>
    <w:rsid w:val="005123F9"/>
    <w:rsid w:val="00514414"/>
    <w:rsid w:val="005148AC"/>
    <w:rsid w:val="005154F2"/>
    <w:rsid w:val="005203AB"/>
    <w:rsid w:val="00521C9E"/>
    <w:rsid w:val="00523402"/>
    <w:rsid w:val="00523A72"/>
    <w:rsid w:val="00524701"/>
    <w:rsid w:val="0052495F"/>
    <w:rsid w:val="005268A0"/>
    <w:rsid w:val="00526E04"/>
    <w:rsid w:val="00533502"/>
    <w:rsid w:val="00533844"/>
    <w:rsid w:val="0053448A"/>
    <w:rsid w:val="005436D8"/>
    <w:rsid w:val="00545187"/>
    <w:rsid w:val="0054563F"/>
    <w:rsid w:val="00547FE1"/>
    <w:rsid w:val="0055045E"/>
    <w:rsid w:val="0055198A"/>
    <w:rsid w:val="00553D26"/>
    <w:rsid w:val="00554F34"/>
    <w:rsid w:val="00563E3A"/>
    <w:rsid w:val="00567E7D"/>
    <w:rsid w:val="005729C1"/>
    <w:rsid w:val="00573886"/>
    <w:rsid w:val="00576373"/>
    <w:rsid w:val="005823FC"/>
    <w:rsid w:val="00585486"/>
    <w:rsid w:val="00585F4D"/>
    <w:rsid w:val="00587CEF"/>
    <w:rsid w:val="00587F21"/>
    <w:rsid w:val="00590972"/>
    <w:rsid w:val="00591374"/>
    <w:rsid w:val="00592427"/>
    <w:rsid w:val="00593C46"/>
    <w:rsid w:val="00595A25"/>
    <w:rsid w:val="005A03DC"/>
    <w:rsid w:val="005A2748"/>
    <w:rsid w:val="005A7A43"/>
    <w:rsid w:val="005B244B"/>
    <w:rsid w:val="005B5D83"/>
    <w:rsid w:val="005C0F1E"/>
    <w:rsid w:val="005C296D"/>
    <w:rsid w:val="005C312A"/>
    <w:rsid w:val="005C459B"/>
    <w:rsid w:val="005D29C8"/>
    <w:rsid w:val="005D4E9F"/>
    <w:rsid w:val="005D72E6"/>
    <w:rsid w:val="005E10DF"/>
    <w:rsid w:val="005E21B2"/>
    <w:rsid w:val="005E28D6"/>
    <w:rsid w:val="005E4432"/>
    <w:rsid w:val="005E451D"/>
    <w:rsid w:val="005E505B"/>
    <w:rsid w:val="005E5B7D"/>
    <w:rsid w:val="005E7D25"/>
    <w:rsid w:val="005F14C4"/>
    <w:rsid w:val="005F3BDE"/>
    <w:rsid w:val="005F654D"/>
    <w:rsid w:val="0060436B"/>
    <w:rsid w:val="00604707"/>
    <w:rsid w:val="00605133"/>
    <w:rsid w:val="00607B8C"/>
    <w:rsid w:val="00611514"/>
    <w:rsid w:val="00611A31"/>
    <w:rsid w:val="006139A9"/>
    <w:rsid w:val="00614679"/>
    <w:rsid w:val="006204AA"/>
    <w:rsid w:val="00620724"/>
    <w:rsid w:val="00620D05"/>
    <w:rsid w:val="006226B2"/>
    <w:rsid w:val="00623862"/>
    <w:rsid w:val="00624A12"/>
    <w:rsid w:val="00625C6A"/>
    <w:rsid w:val="006275E1"/>
    <w:rsid w:val="00645890"/>
    <w:rsid w:val="006462F6"/>
    <w:rsid w:val="006465A4"/>
    <w:rsid w:val="00651333"/>
    <w:rsid w:val="0065467B"/>
    <w:rsid w:val="0065526E"/>
    <w:rsid w:val="006604B7"/>
    <w:rsid w:val="0066364A"/>
    <w:rsid w:val="00663EF3"/>
    <w:rsid w:val="00666B20"/>
    <w:rsid w:val="00666BDC"/>
    <w:rsid w:val="00667577"/>
    <w:rsid w:val="00671BAB"/>
    <w:rsid w:val="00677F42"/>
    <w:rsid w:val="00680108"/>
    <w:rsid w:val="00680425"/>
    <w:rsid w:val="00680608"/>
    <w:rsid w:val="00681A7E"/>
    <w:rsid w:val="0068323A"/>
    <w:rsid w:val="006852E3"/>
    <w:rsid w:val="006970D5"/>
    <w:rsid w:val="006A4781"/>
    <w:rsid w:val="006A662D"/>
    <w:rsid w:val="006A6934"/>
    <w:rsid w:val="006B066D"/>
    <w:rsid w:val="006B2135"/>
    <w:rsid w:val="006B57C2"/>
    <w:rsid w:val="006B5D1D"/>
    <w:rsid w:val="006C2D2A"/>
    <w:rsid w:val="006C718F"/>
    <w:rsid w:val="006D2CFB"/>
    <w:rsid w:val="006D440A"/>
    <w:rsid w:val="006D6806"/>
    <w:rsid w:val="006D7030"/>
    <w:rsid w:val="006E2889"/>
    <w:rsid w:val="006E3D47"/>
    <w:rsid w:val="006E6826"/>
    <w:rsid w:val="006F017A"/>
    <w:rsid w:val="006F14E3"/>
    <w:rsid w:val="006F1699"/>
    <w:rsid w:val="006F1A7A"/>
    <w:rsid w:val="006F448E"/>
    <w:rsid w:val="006F55FB"/>
    <w:rsid w:val="006F73EB"/>
    <w:rsid w:val="006F7C52"/>
    <w:rsid w:val="007010AA"/>
    <w:rsid w:val="0070243A"/>
    <w:rsid w:val="00702713"/>
    <w:rsid w:val="00702A69"/>
    <w:rsid w:val="0070646B"/>
    <w:rsid w:val="007138D2"/>
    <w:rsid w:val="00716804"/>
    <w:rsid w:val="007208A8"/>
    <w:rsid w:val="00723B1E"/>
    <w:rsid w:val="00732328"/>
    <w:rsid w:val="00736FE3"/>
    <w:rsid w:val="00742087"/>
    <w:rsid w:val="0074367D"/>
    <w:rsid w:val="00744C88"/>
    <w:rsid w:val="00746CF2"/>
    <w:rsid w:val="00750083"/>
    <w:rsid w:val="00751FCA"/>
    <w:rsid w:val="007530FF"/>
    <w:rsid w:val="0075403B"/>
    <w:rsid w:val="00756CC4"/>
    <w:rsid w:val="00762991"/>
    <w:rsid w:val="007672A5"/>
    <w:rsid w:val="00773B8D"/>
    <w:rsid w:val="00776D33"/>
    <w:rsid w:val="00784655"/>
    <w:rsid w:val="007910C5"/>
    <w:rsid w:val="007925E6"/>
    <w:rsid w:val="00795F3B"/>
    <w:rsid w:val="007A1468"/>
    <w:rsid w:val="007A5261"/>
    <w:rsid w:val="007A52B1"/>
    <w:rsid w:val="007A61E6"/>
    <w:rsid w:val="007A669D"/>
    <w:rsid w:val="007B0B31"/>
    <w:rsid w:val="007B23F7"/>
    <w:rsid w:val="007B2A15"/>
    <w:rsid w:val="007B33A6"/>
    <w:rsid w:val="007B40B1"/>
    <w:rsid w:val="007C163D"/>
    <w:rsid w:val="007C4080"/>
    <w:rsid w:val="007C4162"/>
    <w:rsid w:val="007C747F"/>
    <w:rsid w:val="007D2906"/>
    <w:rsid w:val="007D4264"/>
    <w:rsid w:val="007D711C"/>
    <w:rsid w:val="007E0242"/>
    <w:rsid w:val="007E7AA9"/>
    <w:rsid w:val="007E7B17"/>
    <w:rsid w:val="007F322D"/>
    <w:rsid w:val="007F4105"/>
    <w:rsid w:val="007F5042"/>
    <w:rsid w:val="007F5A5C"/>
    <w:rsid w:val="007F5EDE"/>
    <w:rsid w:val="007F6934"/>
    <w:rsid w:val="007F73C5"/>
    <w:rsid w:val="0080058C"/>
    <w:rsid w:val="008013E9"/>
    <w:rsid w:val="008014E1"/>
    <w:rsid w:val="008053BC"/>
    <w:rsid w:val="00805519"/>
    <w:rsid w:val="008063EA"/>
    <w:rsid w:val="00806C5D"/>
    <w:rsid w:val="008070D2"/>
    <w:rsid w:val="008102AA"/>
    <w:rsid w:val="00810F33"/>
    <w:rsid w:val="008111CD"/>
    <w:rsid w:val="00813693"/>
    <w:rsid w:val="00814DF2"/>
    <w:rsid w:val="00816716"/>
    <w:rsid w:val="00816FE7"/>
    <w:rsid w:val="00821190"/>
    <w:rsid w:val="00822B2C"/>
    <w:rsid w:val="00822DB4"/>
    <w:rsid w:val="00824DFC"/>
    <w:rsid w:val="00826044"/>
    <w:rsid w:val="00826F81"/>
    <w:rsid w:val="008277A0"/>
    <w:rsid w:val="00832702"/>
    <w:rsid w:val="008371AC"/>
    <w:rsid w:val="00846738"/>
    <w:rsid w:val="0085242C"/>
    <w:rsid w:val="008527ED"/>
    <w:rsid w:val="00852CCC"/>
    <w:rsid w:val="008630F1"/>
    <w:rsid w:val="00863398"/>
    <w:rsid w:val="008711BA"/>
    <w:rsid w:val="008717C5"/>
    <w:rsid w:val="008725E0"/>
    <w:rsid w:val="008753E4"/>
    <w:rsid w:val="00876C9F"/>
    <w:rsid w:val="00887F09"/>
    <w:rsid w:val="00887FA3"/>
    <w:rsid w:val="008903E9"/>
    <w:rsid w:val="00891A54"/>
    <w:rsid w:val="0089512A"/>
    <w:rsid w:val="00895DF5"/>
    <w:rsid w:val="00896DF0"/>
    <w:rsid w:val="008A29CE"/>
    <w:rsid w:val="008A2AE2"/>
    <w:rsid w:val="008A68DD"/>
    <w:rsid w:val="008B235E"/>
    <w:rsid w:val="008B3672"/>
    <w:rsid w:val="008B3EF9"/>
    <w:rsid w:val="008B52E2"/>
    <w:rsid w:val="008B57BC"/>
    <w:rsid w:val="008B5CCB"/>
    <w:rsid w:val="008B63E3"/>
    <w:rsid w:val="008B6E37"/>
    <w:rsid w:val="008C3305"/>
    <w:rsid w:val="008C6AC0"/>
    <w:rsid w:val="008C7D73"/>
    <w:rsid w:val="008D2966"/>
    <w:rsid w:val="008D4CC3"/>
    <w:rsid w:val="008D4ED5"/>
    <w:rsid w:val="008D6B20"/>
    <w:rsid w:val="008D739B"/>
    <w:rsid w:val="008D7623"/>
    <w:rsid w:val="008E3290"/>
    <w:rsid w:val="008E59EB"/>
    <w:rsid w:val="008E5CE6"/>
    <w:rsid w:val="008F286B"/>
    <w:rsid w:val="008F30C5"/>
    <w:rsid w:val="008F468F"/>
    <w:rsid w:val="008F6B71"/>
    <w:rsid w:val="008F73D0"/>
    <w:rsid w:val="008F751F"/>
    <w:rsid w:val="00906A66"/>
    <w:rsid w:val="00906CDB"/>
    <w:rsid w:val="00907EFA"/>
    <w:rsid w:val="00913B3F"/>
    <w:rsid w:val="00913BD3"/>
    <w:rsid w:val="00914D54"/>
    <w:rsid w:val="009158D7"/>
    <w:rsid w:val="0091707E"/>
    <w:rsid w:val="00923802"/>
    <w:rsid w:val="00924043"/>
    <w:rsid w:val="00927D19"/>
    <w:rsid w:val="00931A32"/>
    <w:rsid w:val="00931E45"/>
    <w:rsid w:val="0093450C"/>
    <w:rsid w:val="00940EA5"/>
    <w:rsid w:val="00942BD9"/>
    <w:rsid w:val="00942FAE"/>
    <w:rsid w:val="00943B17"/>
    <w:rsid w:val="00943C20"/>
    <w:rsid w:val="009440D7"/>
    <w:rsid w:val="009516BB"/>
    <w:rsid w:val="00952F45"/>
    <w:rsid w:val="00953006"/>
    <w:rsid w:val="00953B35"/>
    <w:rsid w:val="00954D8B"/>
    <w:rsid w:val="009552B2"/>
    <w:rsid w:val="009556BA"/>
    <w:rsid w:val="00955856"/>
    <w:rsid w:val="00956A3E"/>
    <w:rsid w:val="009608AB"/>
    <w:rsid w:val="0096105F"/>
    <w:rsid w:val="00961628"/>
    <w:rsid w:val="009623AA"/>
    <w:rsid w:val="00967566"/>
    <w:rsid w:val="009704CF"/>
    <w:rsid w:val="00972CF4"/>
    <w:rsid w:val="009731E3"/>
    <w:rsid w:val="00977ABC"/>
    <w:rsid w:val="00981456"/>
    <w:rsid w:val="0098611A"/>
    <w:rsid w:val="00986D6C"/>
    <w:rsid w:val="009A27F2"/>
    <w:rsid w:val="009A4DE3"/>
    <w:rsid w:val="009A6FF4"/>
    <w:rsid w:val="009A7140"/>
    <w:rsid w:val="009B121D"/>
    <w:rsid w:val="009B3AFE"/>
    <w:rsid w:val="009B3EBA"/>
    <w:rsid w:val="009B6B07"/>
    <w:rsid w:val="009C22EA"/>
    <w:rsid w:val="009C5165"/>
    <w:rsid w:val="009C55CF"/>
    <w:rsid w:val="009C5AE6"/>
    <w:rsid w:val="009C6C4C"/>
    <w:rsid w:val="009C6FDC"/>
    <w:rsid w:val="009D078D"/>
    <w:rsid w:val="009D2CED"/>
    <w:rsid w:val="009D36C3"/>
    <w:rsid w:val="009D55E8"/>
    <w:rsid w:val="009E068A"/>
    <w:rsid w:val="009E0718"/>
    <w:rsid w:val="009E09E4"/>
    <w:rsid w:val="009E1EF9"/>
    <w:rsid w:val="009E32D5"/>
    <w:rsid w:val="009E5270"/>
    <w:rsid w:val="009E54CE"/>
    <w:rsid w:val="009F1ECA"/>
    <w:rsid w:val="009F718C"/>
    <w:rsid w:val="00A0011C"/>
    <w:rsid w:val="00A070DF"/>
    <w:rsid w:val="00A111B5"/>
    <w:rsid w:val="00A122A3"/>
    <w:rsid w:val="00A14C6D"/>
    <w:rsid w:val="00A1536F"/>
    <w:rsid w:val="00A30914"/>
    <w:rsid w:val="00A32010"/>
    <w:rsid w:val="00A35E3D"/>
    <w:rsid w:val="00A36D49"/>
    <w:rsid w:val="00A37EB0"/>
    <w:rsid w:val="00A40533"/>
    <w:rsid w:val="00A40581"/>
    <w:rsid w:val="00A411F3"/>
    <w:rsid w:val="00A456DF"/>
    <w:rsid w:val="00A516AD"/>
    <w:rsid w:val="00A53452"/>
    <w:rsid w:val="00A57FC4"/>
    <w:rsid w:val="00A625E9"/>
    <w:rsid w:val="00A62B05"/>
    <w:rsid w:val="00A64206"/>
    <w:rsid w:val="00A65718"/>
    <w:rsid w:val="00A66891"/>
    <w:rsid w:val="00A67D30"/>
    <w:rsid w:val="00A716BF"/>
    <w:rsid w:val="00A73CA1"/>
    <w:rsid w:val="00A80D96"/>
    <w:rsid w:val="00A821CF"/>
    <w:rsid w:val="00A8252A"/>
    <w:rsid w:val="00A83D7E"/>
    <w:rsid w:val="00A8502C"/>
    <w:rsid w:val="00A913F2"/>
    <w:rsid w:val="00A94FB2"/>
    <w:rsid w:val="00AA159D"/>
    <w:rsid w:val="00AA1B2E"/>
    <w:rsid w:val="00AA1CAE"/>
    <w:rsid w:val="00AA30CE"/>
    <w:rsid w:val="00AA50D1"/>
    <w:rsid w:val="00AA5686"/>
    <w:rsid w:val="00AA6349"/>
    <w:rsid w:val="00AA7C8B"/>
    <w:rsid w:val="00AB05A3"/>
    <w:rsid w:val="00AB35C8"/>
    <w:rsid w:val="00AB5310"/>
    <w:rsid w:val="00AB6388"/>
    <w:rsid w:val="00AB662D"/>
    <w:rsid w:val="00AB7766"/>
    <w:rsid w:val="00AC2B43"/>
    <w:rsid w:val="00AC31B5"/>
    <w:rsid w:val="00AC5979"/>
    <w:rsid w:val="00AC6CD8"/>
    <w:rsid w:val="00AC737A"/>
    <w:rsid w:val="00AD0280"/>
    <w:rsid w:val="00AD03F1"/>
    <w:rsid w:val="00AD4C46"/>
    <w:rsid w:val="00AD4FBC"/>
    <w:rsid w:val="00AD6017"/>
    <w:rsid w:val="00AE488D"/>
    <w:rsid w:val="00AE5D3D"/>
    <w:rsid w:val="00AE7EAD"/>
    <w:rsid w:val="00AF0B0F"/>
    <w:rsid w:val="00AF4EC4"/>
    <w:rsid w:val="00AF7E6B"/>
    <w:rsid w:val="00B0238C"/>
    <w:rsid w:val="00B04CF9"/>
    <w:rsid w:val="00B06DF7"/>
    <w:rsid w:val="00B12884"/>
    <w:rsid w:val="00B16386"/>
    <w:rsid w:val="00B20632"/>
    <w:rsid w:val="00B20B31"/>
    <w:rsid w:val="00B2428C"/>
    <w:rsid w:val="00B2607B"/>
    <w:rsid w:val="00B267B1"/>
    <w:rsid w:val="00B2762C"/>
    <w:rsid w:val="00B2788B"/>
    <w:rsid w:val="00B313A2"/>
    <w:rsid w:val="00B31E9B"/>
    <w:rsid w:val="00B3253B"/>
    <w:rsid w:val="00B345BF"/>
    <w:rsid w:val="00B34BD9"/>
    <w:rsid w:val="00B34E82"/>
    <w:rsid w:val="00B3633C"/>
    <w:rsid w:val="00B43726"/>
    <w:rsid w:val="00B43E74"/>
    <w:rsid w:val="00B47553"/>
    <w:rsid w:val="00B51E2F"/>
    <w:rsid w:val="00B51E7F"/>
    <w:rsid w:val="00B5774D"/>
    <w:rsid w:val="00B634DA"/>
    <w:rsid w:val="00B70A7F"/>
    <w:rsid w:val="00B717FE"/>
    <w:rsid w:val="00B725A4"/>
    <w:rsid w:val="00B73B27"/>
    <w:rsid w:val="00B758F4"/>
    <w:rsid w:val="00B760F2"/>
    <w:rsid w:val="00B76533"/>
    <w:rsid w:val="00B7781D"/>
    <w:rsid w:val="00B77D22"/>
    <w:rsid w:val="00B8089E"/>
    <w:rsid w:val="00B83321"/>
    <w:rsid w:val="00B838C2"/>
    <w:rsid w:val="00B847F9"/>
    <w:rsid w:val="00B84F1B"/>
    <w:rsid w:val="00B8717D"/>
    <w:rsid w:val="00B8788C"/>
    <w:rsid w:val="00B87A21"/>
    <w:rsid w:val="00B90B0C"/>
    <w:rsid w:val="00B91768"/>
    <w:rsid w:val="00B92CD2"/>
    <w:rsid w:val="00B934F8"/>
    <w:rsid w:val="00B9376A"/>
    <w:rsid w:val="00B95019"/>
    <w:rsid w:val="00B96CA6"/>
    <w:rsid w:val="00B96D8A"/>
    <w:rsid w:val="00B979F8"/>
    <w:rsid w:val="00BA0245"/>
    <w:rsid w:val="00BA0C48"/>
    <w:rsid w:val="00BA1EC2"/>
    <w:rsid w:val="00BA2F8F"/>
    <w:rsid w:val="00BA5C78"/>
    <w:rsid w:val="00BA7C66"/>
    <w:rsid w:val="00BB6DAD"/>
    <w:rsid w:val="00BC3432"/>
    <w:rsid w:val="00BD0827"/>
    <w:rsid w:val="00BD11FA"/>
    <w:rsid w:val="00BD19B6"/>
    <w:rsid w:val="00BD2803"/>
    <w:rsid w:val="00BD2BF3"/>
    <w:rsid w:val="00BD4A40"/>
    <w:rsid w:val="00BD5D98"/>
    <w:rsid w:val="00BD71EB"/>
    <w:rsid w:val="00BE08A0"/>
    <w:rsid w:val="00BE35B3"/>
    <w:rsid w:val="00BE4944"/>
    <w:rsid w:val="00BE6F09"/>
    <w:rsid w:val="00BF230B"/>
    <w:rsid w:val="00BF283A"/>
    <w:rsid w:val="00BF421C"/>
    <w:rsid w:val="00BF4D43"/>
    <w:rsid w:val="00C02DAD"/>
    <w:rsid w:val="00C0366B"/>
    <w:rsid w:val="00C04A7A"/>
    <w:rsid w:val="00C04ADA"/>
    <w:rsid w:val="00C059C1"/>
    <w:rsid w:val="00C10014"/>
    <w:rsid w:val="00C17A82"/>
    <w:rsid w:val="00C20DD1"/>
    <w:rsid w:val="00C21342"/>
    <w:rsid w:val="00C2140E"/>
    <w:rsid w:val="00C25CAA"/>
    <w:rsid w:val="00C27341"/>
    <w:rsid w:val="00C2774D"/>
    <w:rsid w:val="00C34B1E"/>
    <w:rsid w:val="00C43B82"/>
    <w:rsid w:val="00C43D07"/>
    <w:rsid w:val="00C45166"/>
    <w:rsid w:val="00C45F8F"/>
    <w:rsid w:val="00C528B1"/>
    <w:rsid w:val="00C528EE"/>
    <w:rsid w:val="00C56333"/>
    <w:rsid w:val="00C61B27"/>
    <w:rsid w:val="00C622AE"/>
    <w:rsid w:val="00C6372B"/>
    <w:rsid w:val="00C65CD8"/>
    <w:rsid w:val="00C67AE7"/>
    <w:rsid w:val="00C723CC"/>
    <w:rsid w:val="00C81780"/>
    <w:rsid w:val="00C87002"/>
    <w:rsid w:val="00C90409"/>
    <w:rsid w:val="00C9377E"/>
    <w:rsid w:val="00C956C0"/>
    <w:rsid w:val="00CA4F7C"/>
    <w:rsid w:val="00CA59D4"/>
    <w:rsid w:val="00CA67B8"/>
    <w:rsid w:val="00CA7FFC"/>
    <w:rsid w:val="00CB0A76"/>
    <w:rsid w:val="00CB3614"/>
    <w:rsid w:val="00CB39FE"/>
    <w:rsid w:val="00CB58AD"/>
    <w:rsid w:val="00CB5A54"/>
    <w:rsid w:val="00CB5E4B"/>
    <w:rsid w:val="00CC1FA5"/>
    <w:rsid w:val="00CC346C"/>
    <w:rsid w:val="00CC41CC"/>
    <w:rsid w:val="00CC4FC0"/>
    <w:rsid w:val="00CC58EB"/>
    <w:rsid w:val="00CC62BA"/>
    <w:rsid w:val="00CC7054"/>
    <w:rsid w:val="00CC7567"/>
    <w:rsid w:val="00CC789A"/>
    <w:rsid w:val="00CD2CC8"/>
    <w:rsid w:val="00CD480D"/>
    <w:rsid w:val="00CD6065"/>
    <w:rsid w:val="00CD6729"/>
    <w:rsid w:val="00CD7E4F"/>
    <w:rsid w:val="00CE356B"/>
    <w:rsid w:val="00CE6616"/>
    <w:rsid w:val="00CE7EB1"/>
    <w:rsid w:val="00CF19B7"/>
    <w:rsid w:val="00CF1BC4"/>
    <w:rsid w:val="00CF7B0A"/>
    <w:rsid w:val="00D128B2"/>
    <w:rsid w:val="00D14898"/>
    <w:rsid w:val="00D21449"/>
    <w:rsid w:val="00D2370E"/>
    <w:rsid w:val="00D245C2"/>
    <w:rsid w:val="00D259D1"/>
    <w:rsid w:val="00D26A73"/>
    <w:rsid w:val="00D27DB1"/>
    <w:rsid w:val="00D30F1A"/>
    <w:rsid w:val="00D312F3"/>
    <w:rsid w:val="00D3445F"/>
    <w:rsid w:val="00D34F9C"/>
    <w:rsid w:val="00D36357"/>
    <w:rsid w:val="00D427A4"/>
    <w:rsid w:val="00D508B4"/>
    <w:rsid w:val="00D60B36"/>
    <w:rsid w:val="00D60E0E"/>
    <w:rsid w:val="00D61924"/>
    <w:rsid w:val="00D62C39"/>
    <w:rsid w:val="00D63C41"/>
    <w:rsid w:val="00D64BDF"/>
    <w:rsid w:val="00D70CB3"/>
    <w:rsid w:val="00D80410"/>
    <w:rsid w:val="00D818A0"/>
    <w:rsid w:val="00D83E7D"/>
    <w:rsid w:val="00D846E8"/>
    <w:rsid w:val="00D84EBF"/>
    <w:rsid w:val="00D93A43"/>
    <w:rsid w:val="00D97749"/>
    <w:rsid w:val="00DA0251"/>
    <w:rsid w:val="00DA1B96"/>
    <w:rsid w:val="00DA6712"/>
    <w:rsid w:val="00DB2593"/>
    <w:rsid w:val="00DB49BE"/>
    <w:rsid w:val="00DB67ED"/>
    <w:rsid w:val="00DB6A43"/>
    <w:rsid w:val="00DB6E74"/>
    <w:rsid w:val="00DC091F"/>
    <w:rsid w:val="00DC30D4"/>
    <w:rsid w:val="00DC4915"/>
    <w:rsid w:val="00DC4FBE"/>
    <w:rsid w:val="00DC74A7"/>
    <w:rsid w:val="00DC768E"/>
    <w:rsid w:val="00DD28FE"/>
    <w:rsid w:val="00DE173A"/>
    <w:rsid w:val="00DE18EE"/>
    <w:rsid w:val="00DE1D68"/>
    <w:rsid w:val="00DE485E"/>
    <w:rsid w:val="00DF4FEB"/>
    <w:rsid w:val="00DF6B11"/>
    <w:rsid w:val="00E03F5F"/>
    <w:rsid w:val="00E04178"/>
    <w:rsid w:val="00E0669F"/>
    <w:rsid w:val="00E07B63"/>
    <w:rsid w:val="00E10ECE"/>
    <w:rsid w:val="00E112D9"/>
    <w:rsid w:val="00E11888"/>
    <w:rsid w:val="00E14938"/>
    <w:rsid w:val="00E15EEA"/>
    <w:rsid w:val="00E22982"/>
    <w:rsid w:val="00E247EE"/>
    <w:rsid w:val="00E25023"/>
    <w:rsid w:val="00E255F1"/>
    <w:rsid w:val="00E268EA"/>
    <w:rsid w:val="00E27DA3"/>
    <w:rsid w:val="00E30773"/>
    <w:rsid w:val="00E30C7C"/>
    <w:rsid w:val="00E32B41"/>
    <w:rsid w:val="00E33BDF"/>
    <w:rsid w:val="00E34959"/>
    <w:rsid w:val="00E34AD0"/>
    <w:rsid w:val="00E425F4"/>
    <w:rsid w:val="00E5614C"/>
    <w:rsid w:val="00E5764A"/>
    <w:rsid w:val="00E64194"/>
    <w:rsid w:val="00E6798D"/>
    <w:rsid w:val="00E71453"/>
    <w:rsid w:val="00E73D5E"/>
    <w:rsid w:val="00E740E5"/>
    <w:rsid w:val="00E802B4"/>
    <w:rsid w:val="00E806F7"/>
    <w:rsid w:val="00E830A5"/>
    <w:rsid w:val="00E83FC0"/>
    <w:rsid w:val="00E940B6"/>
    <w:rsid w:val="00E957FB"/>
    <w:rsid w:val="00E96EE0"/>
    <w:rsid w:val="00EA3770"/>
    <w:rsid w:val="00EA471D"/>
    <w:rsid w:val="00EA641A"/>
    <w:rsid w:val="00EA6B3E"/>
    <w:rsid w:val="00EB0A3B"/>
    <w:rsid w:val="00EB403E"/>
    <w:rsid w:val="00EC1DC4"/>
    <w:rsid w:val="00EC3303"/>
    <w:rsid w:val="00EC5ABA"/>
    <w:rsid w:val="00EC7351"/>
    <w:rsid w:val="00ED0478"/>
    <w:rsid w:val="00ED1BD1"/>
    <w:rsid w:val="00ED1EA2"/>
    <w:rsid w:val="00ED3263"/>
    <w:rsid w:val="00ED41D4"/>
    <w:rsid w:val="00ED6A0E"/>
    <w:rsid w:val="00ED7FF9"/>
    <w:rsid w:val="00EE1C3F"/>
    <w:rsid w:val="00EE25F9"/>
    <w:rsid w:val="00EE3942"/>
    <w:rsid w:val="00EE5AEA"/>
    <w:rsid w:val="00EE715A"/>
    <w:rsid w:val="00EE7BF2"/>
    <w:rsid w:val="00EE7F87"/>
    <w:rsid w:val="00EF0D44"/>
    <w:rsid w:val="00EF17A2"/>
    <w:rsid w:val="00EF18C8"/>
    <w:rsid w:val="00EF35C5"/>
    <w:rsid w:val="00EF500C"/>
    <w:rsid w:val="00EF5624"/>
    <w:rsid w:val="00EF6E90"/>
    <w:rsid w:val="00F008F4"/>
    <w:rsid w:val="00F04EFE"/>
    <w:rsid w:val="00F054BD"/>
    <w:rsid w:val="00F0587A"/>
    <w:rsid w:val="00F064BC"/>
    <w:rsid w:val="00F069E5"/>
    <w:rsid w:val="00F070A7"/>
    <w:rsid w:val="00F07AA9"/>
    <w:rsid w:val="00F122A7"/>
    <w:rsid w:val="00F12D54"/>
    <w:rsid w:val="00F217B2"/>
    <w:rsid w:val="00F22A15"/>
    <w:rsid w:val="00F2321E"/>
    <w:rsid w:val="00F24158"/>
    <w:rsid w:val="00F24291"/>
    <w:rsid w:val="00F26A86"/>
    <w:rsid w:val="00F275AC"/>
    <w:rsid w:val="00F27631"/>
    <w:rsid w:val="00F37512"/>
    <w:rsid w:val="00F414E8"/>
    <w:rsid w:val="00F43BE6"/>
    <w:rsid w:val="00F45E44"/>
    <w:rsid w:val="00F4679B"/>
    <w:rsid w:val="00F51735"/>
    <w:rsid w:val="00F52532"/>
    <w:rsid w:val="00F57B2B"/>
    <w:rsid w:val="00F57CB2"/>
    <w:rsid w:val="00F63BCF"/>
    <w:rsid w:val="00F641D7"/>
    <w:rsid w:val="00F64C94"/>
    <w:rsid w:val="00F71CE3"/>
    <w:rsid w:val="00F7378E"/>
    <w:rsid w:val="00F73E94"/>
    <w:rsid w:val="00F740AE"/>
    <w:rsid w:val="00F7475D"/>
    <w:rsid w:val="00F80407"/>
    <w:rsid w:val="00F8154D"/>
    <w:rsid w:val="00F8322E"/>
    <w:rsid w:val="00F842F4"/>
    <w:rsid w:val="00F84468"/>
    <w:rsid w:val="00F94260"/>
    <w:rsid w:val="00FA157B"/>
    <w:rsid w:val="00FA2314"/>
    <w:rsid w:val="00FA34C7"/>
    <w:rsid w:val="00FB0841"/>
    <w:rsid w:val="00FB2A1A"/>
    <w:rsid w:val="00FB3911"/>
    <w:rsid w:val="00FB5B8E"/>
    <w:rsid w:val="00FC014A"/>
    <w:rsid w:val="00FC05D1"/>
    <w:rsid w:val="00FC31AA"/>
    <w:rsid w:val="00FC6CE3"/>
    <w:rsid w:val="00FD1D61"/>
    <w:rsid w:val="00FD60AF"/>
    <w:rsid w:val="00FD73E9"/>
    <w:rsid w:val="00FD7417"/>
    <w:rsid w:val="00FE2867"/>
    <w:rsid w:val="00FE4A44"/>
    <w:rsid w:val="00FE58F5"/>
    <w:rsid w:val="00FF015D"/>
    <w:rsid w:val="00FF41C4"/>
    <w:rsid w:val="00FF43F0"/>
    <w:rsid w:val="00FF6B92"/>
    <w:rsid w:val="03CD02C0"/>
    <w:rsid w:val="070091C1"/>
    <w:rsid w:val="079CDDD3"/>
    <w:rsid w:val="0B387E80"/>
    <w:rsid w:val="0B3E1503"/>
    <w:rsid w:val="0B776719"/>
    <w:rsid w:val="10C844FC"/>
    <w:rsid w:val="11FB061F"/>
    <w:rsid w:val="1A9BEDA0"/>
    <w:rsid w:val="21EB0881"/>
    <w:rsid w:val="2206D0FD"/>
    <w:rsid w:val="2D19EDC0"/>
    <w:rsid w:val="2FB6A7ED"/>
    <w:rsid w:val="3AAEC8F0"/>
    <w:rsid w:val="3F6BDA97"/>
    <w:rsid w:val="40C56C99"/>
    <w:rsid w:val="48585DDB"/>
    <w:rsid w:val="55FCE360"/>
    <w:rsid w:val="56BA2E27"/>
    <w:rsid w:val="5DCAF540"/>
    <w:rsid w:val="603D278C"/>
    <w:rsid w:val="604E8547"/>
    <w:rsid w:val="6131975A"/>
    <w:rsid w:val="6755D44E"/>
    <w:rsid w:val="68A43932"/>
    <w:rsid w:val="691D72D4"/>
    <w:rsid w:val="6A17F859"/>
    <w:rsid w:val="6DB67D29"/>
    <w:rsid w:val="6DB77F82"/>
    <w:rsid w:val="6F63D0F1"/>
    <w:rsid w:val="6FC90CD6"/>
    <w:rsid w:val="70163A78"/>
    <w:rsid w:val="739202B7"/>
    <w:rsid w:val="74B27D6F"/>
    <w:rsid w:val="756EB9A7"/>
    <w:rsid w:val="762FAFAC"/>
    <w:rsid w:val="7738D2B2"/>
    <w:rsid w:val="779165C2"/>
    <w:rsid w:val="77D14620"/>
    <w:rsid w:val="783464E2"/>
    <w:rsid w:val="79E6D900"/>
    <w:rsid w:val="7AAE31BD"/>
    <w:rsid w:val="7C9A63D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CDB4C"/>
  <w15:chartTrackingRefBased/>
  <w15:docId w15:val="{12D55EC5-A980-4DED-B1DE-31AA00337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2C"/>
    <w:pPr>
      <w:spacing w:after="0" w:line="240" w:lineRule="auto"/>
    </w:pPr>
    <w:rPr>
      <w:rFonts w:ascii="Times New Roman" w:eastAsia="Times New Roman" w:hAnsi="Times New Roman" w:cs="Times New Roman"/>
      <w:sz w:val="24"/>
      <w:szCs w:val="20"/>
    </w:rPr>
  </w:style>
  <w:style w:type="paragraph" w:styleId="Heading1">
    <w:name w:val="heading 1"/>
    <w:next w:val="Normal"/>
    <w:link w:val="Heading1Char"/>
    <w:uiPriority w:val="9"/>
    <w:qFormat/>
    <w:rsid w:val="00AD4FBC"/>
    <w:pPr>
      <w:keepNext/>
      <w:keepLines/>
      <w:numPr>
        <w:numId w:val="2"/>
      </w:numPr>
      <w:spacing w:after="133" w:line="240" w:lineRule="auto"/>
      <w:outlineLvl w:val="0"/>
    </w:pPr>
    <w:rPr>
      <w:rFonts w:ascii="Trebuchet MS" w:eastAsia="Trebuchet MS" w:hAnsi="Trebuchet MS" w:cs="Trebuchet MS"/>
      <w:b/>
      <w:color w:val="000000"/>
      <w:sz w:val="18"/>
      <w:lang w:eastAsia="lt-LT"/>
    </w:rPr>
  </w:style>
  <w:style w:type="paragraph" w:styleId="Heading2">
    <w:name w:val="heading 2"/>
    <w:next w:val="Normal"/>
    <w:link w:val="Heading2Char"/>
    <w:uiPriority w:val="9"/>
    <w:unhideWhenUsed/>
    <w:qFormat/>
    <w:rsid w:val="00AD4FBC"/>
    <w:pPr>
      <w:keepNext/>
      <w:keepLines/>
      <w:numPr>
        <w:ilvl w:val="1"/>
        <w:numId w:val="2"/>
      </w:numPr>
      <w:spacing w:after="133" w:line="240" w:lineRule="auto"/>
      <w:ind w:left="567" w:hanging="582"/>
      <w:outlineLvl w:val="1"/>
    </w:pPr>
    <w:rPr>
      <w:rFonts w:ascii="Tahoma" w:eastAsia="Trebuchet MS" w:hAnsi="Tahoma" w:cs="Tahoma"/>
      <w:b/>
      <w:color w:val="000000"/>
      <w:sz w:val="18"/>
      <w:szCs w:val="18"/>
      <w:lang w:eastAsia="lt-LT"/>
    </w:rPr>
  </w:style>
  <w:style w:type="paragraph" w:styleId="Heading3">
    <w:name w:val="heading 3"/>
    <w:basedOn w:val="Heading2"/>
    <w:next w:val="Normal"/>
    <w:link w:val="Heading3Char"/>
    <w:autoRedefine/>
    <w:uiPriority w:val="9"/>
    <w:unhideWhenUsed/>
    <w:qFormat/>
    <w:rsid w:val="00AD4FBC"/>
    <w:pPr>
      <w:keepNext w:val="0"/>
      <w:keepLines w:val="0"/>
      <w:numPr>
        <w:ilvl w:val="2"/>
      </w:numPr>
      <w:tabs>
        <w:tab w:val="left" w:pos="851"/>
        <w:tab w:val="left" w:pos="1560"/>
      </w:tabs>
      <w:spacing w:after="0" w:line="276" w:lineRule="auto"/>
      <w:ind w:left="0"/>
      <w:jc w:val="both"/>
      <w:outlineLvl w:val="2"/>
    </w:pPr>
    <w:rPr>
      <w:rFonts w:asciiTheme="minorHAnsi" w:hAnsiTheme="minorHAnsi" w:cstheme="minorHAnsi"/>
      <w:b w:val="0"/>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251399"/>
    <w:rPr>
      <w:sz w:val="16"/>
      <w:szCs w:val="16"/>
    </w:rPr>
  </w:style>
  <w:style w:type="paragraph" w:styleId="CommentText">
    <w:name w:val="annotation text"/>
    <w:basedOn w:val="Normal"/>
    <w:link w:val="CommentTextChar"/>
    <w:unhideWhenUsed/>
    <w:rsid w:val="00251399"/>
    <w:rPr>
      <w:sz w:val="20"/>
    </w:rPr>
  </w:style>
  <w:style w:type="character" w:customStyle="1" w:styleId="CommentTextChar">
    <w:name w:val="Comment Text Char"/>
    <w:basedOn w:val="DefaultParagraphFont"/>
    <w:link w:val="CommentText"/>
    <w:rsid w:val="002513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51399"/>
    <w:rPr>
      <w:b/>
      <w:bCs/>
    </w:rPr>
  </w:style>
  <w:style w:type="character" w:customStyle="1" w:styleId="CommentSubjectChar">
    <w:name w:val="Comment Subject Char"/>
    <w:basedOn w:val="CommentTextChar"/>
    <w:link w:val="CommentSubject"/>
    <w:semiHidden/>
    <w:rsid w:val="00251399"/>
    <w:rPr>
      <w:rFonts w:ascii="Times New Roman" w:eastAsia="Times New Roman" w:hAnsi="Times New Roman" w:cs="Times New Roman"/>
      <w:b/>
      <w:bCs/>
      <w:sz w:val="20"/>
      <w:szCs w:val="20"/>
    </w:rPr>
  </w:style>
  <w:style w:type="paragraph" w:styleId="Revision">
    <w:name w:val="Revision"/>
    <w:hidden/>
    <w:semiHidden/>
    <w:rsid w:val="00251399"/>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251399"/>
    <w:rPr>
      <w:color w:val="0000FF"/>
      <w:u w:val="single"/>
    </w:rPr>
  </w:style>
  <w:style w:type="character" w:styleId="UnresolvedMention">
    <w:name w:val="Unresolved Mention"/>
    <w:basedOn w:val="DefaultParagraphFont"/>
    <w:uiPriority w:val="99"/>
    <w:unhideWhenUsed/>
    <w:rsid w:val="00251399"/>
    <w:rPr>
      <w:color w:val="605E5C"/>
      <w:shd w:val="clear" w:color="auto" w:fill="E1DFDD"/>
    </w:rPr>
  </w:style>
  <w:style w:type="character" w:styleId="PlaceholderText">
    <w:name w:val="Placeholder Text"/>
    <w:basedOn w:val="DefaultParagraphFont"/>
    <w:uiPriority w:val="99"/>
    <w:rsid w:val="00251399"/>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CB3614"/>
    <w:pPr>
      <w:ind w:left="720"/>
      <w:contextualSpacing/>
    </w:pPr>
  </w:style>
  <w:style w:type="character" w:styleId="Strong">
    <w:name w:val="Strong"/>
    <w:basedOn w:val="DefaultParagraphFont"/>
    <w:uiPriority w:val="22"/>
    <w:qFormat/>
    <w:rsid w:val="00E0669F"/>
    <w:rPr>
      <w:b/>
      <w:bCs/>
    </w:rPr>
  </w:style>
  <w:style w:type="character" w:customStyle="1" w:styleId="Heading1Char">
    <w:name w:val="Heading 1 Char"/>
    <w:basedOn w:val="DefaultParagraphFont"/>
    <w:link w:val="Heading1"/>
    <w:uiPriority w:val="9"/>
    <w:rsid w:val="00AD4FBC"/>
    <w:rPr>
      <w:rFonts w:ascii="Trebuchet MS" w:eastAsia="Trebuchet MS" w:hAnsi="Trebuchet MS" w:cs="Trebuchet MS"/>
      <w:b/>
      <w:color w:val="000000"/>
      <w:sz w:val="18"/>
      <w:lang w:eastAsia="lt-LT"/>
    </w:rPr>
  </w:style>
  <w:style w:type="character" w:customStyle="1" w:styleId="Heading2Char">
    <w:name w:val="Heading 2 Char"/>
    <w:basedOn w:val="DefaultParagraphFont"/>
    <w:link w:val="Heading2"/>
    <w:uiPriority w:val="9"/>
    <w:rsid w:val="00AD4FBC"/>
    <w:rPr>
      <w:rFonts w:ascii="Tahoma" w:eastAsia="Trebuchet MS" w:hAnsi="Tahoma" w:cs="Tahoma"/>
      <w:b/>
      <w:color w:val="000000"/>
      <w:sz w:val="18"/>
      <w:szCs w:val="18"/>
      <w:lang w:eastAsia="lt-LT"/>
    </w:rPr>
  </w:style>
  <w:style w:type="character" w:customStyle="1" w:styleId="Heading3Char">
    <w:name w:val="Heading 3 Char"/>
    <w:basedOn w:val="DefaultParagraphFont"/>
    <w:link w:val="Heading3"/>
    <w:uiPriority w:val="9"/>
    <w:rsid w:val="00AD4FBC"/>
    <w:rPr>
      <w:rFonts w:eastAsia="Trebuchet MS" w:cstheme="minorHAnsi"/>
      <w:bCs/>
      <w:color w:val="000000"/>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6139A9"/>
    <w:rPr>
      <w:rFonts w:ascii="Times New Roman" w:eastAsia="Times New Roman" w:hAnsi="Times New Roman" w:cs="Times New Roman"/>
      <w:sz w:val="24"/>
      <w:szCs w:val="20"/>
    </w:rPr>
  </w:style>
  <w:style w:type="paragraph" w:styleId="Header">
    <w:name w:val="header"/>
    <w:basedOn w:val="Normal"/>
    <w:link w:val="HeaderChar"/>
    <w:uiPriority w:val="99"/>
    <w:semiHidden/>
    <w:unhideWhenUsed/>
    <w:rsid w:val="00ED1EA2"/>
    <w:pPr>
      <w:tabs>
        <w:tab w:val="center" w:pos="4819"/>
        <w:tab w:val="right" w:pos="9638"/>
      </w:tabs>
    </w:pPr>
  </w:style>
  <w:style w:type="character" w:customStyle="1" w:styleId="HeaderChar">
    <w:name w:val="Header Char"/>
    <w:basedOn w:val="DefaultParagraphFont"/>
    <w:link w:val="Header"/>
    <w:uiPriority w:val="99"/>
    <w:semiHidden/>
    <w:rsid w:val="00ED1EA2"/>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ED1EA2"/>
    <w:pPr>
      <w:tabs>
        <w:tab w:val="center" w:pos="4819"/>
        <w:tab w:val="right" w:pos="9638"/>
      </w:tabs>
    </w:pPr>
  </w:style>
  <w:style w:type="character" w:customStyle="1" w:styleId="FooterChar">
    <w:name w:val="Footer Char"/>
    <w:basedOn w:val="DefaultParagraphFont"/>
    <w:link w:val="Footer"/>
    <w:uiPriority w:val="99"/>
    <w:semiHidden/>
    <w:rsid w:val="00ED1EA2"/>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mbergrid.lt/standartiniai-reikalavimai-tiekejams-rangovams/996"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D4FCA922F8745E6848DEE68D1406225"/>
        <w:category>
          <w:name w:val="General"/>
          <w:gallery w:val="placeholder"/>
        </w:category>
        <w:types>
          <w:type w:val="bbPlcHdr"/>
        </w:types>
        <w:behaviors>
          <w:behavior w:val="content"/>
        </w:behaviors>
        <w:guid w:val="{94E10DC7-28E7-41DA-852C-CDF7FF023E36}"/>
      </w:docPartPr>
      <w:docPartBody>
        <w:p w:rsidR="001C7D9F" w:rsidRDefault="001C7D9F" w:rsidP="001C7D9F">
          <w:pPr>
            <w:pStyle w:val="2D4FCA922F8745E6848DEE68D1406225"/>
          </w:pPr>
          <w:r w:rsidRPr="0030775B">
            <w:rPr>
              <w:rStyle w:val="PlaceholderText"/>
              <w:rFonts w:eastAsiaTheme="minorHAnsi" w:cstheme="minorHAnsi"/>
              <w:color w:val="FF0000"/>
              <w:sz w:val="20"/>
            </w:rPr>
            <w:t>Pasirinkite elementą.</w:t>
          </w:r>
        </w:p>
      </w:docPartBody>
    </w:docPart>
    <w:docPart>
      <w:docPartPr>
        <w:name w:val="AE197F4E046A429BA3BBE9F2386A9EEF"/>
        <w:category>
          <w:name w:val="General"/>
          <w:gallery w:val="placeholder"/>
        </w:category>
        <w:types>
          <w:type w:val="bbPlcHdr"/>
        </w:types>
        <w:behaviors>
          <w:behavior w:val="content"/>
        </w:behaviors>
        <w:guid w:val="{F56FBBFC-C6F6-4E99-AA2D-4AB5F3F66DFE}"/>
      </w:docPartPr>
      <w:docPartBody>
        <w:p w:rsidR="001C7D9F" w:rsidRDefault="001C7D9F" w:rsidP="001C7D9F">
          <w:pPr>
            <w:pStyle w:val="AE197F4E046A429BA3BBE9F2386A9EEF"/>
          </w:pPr>
          <w:r w:rsidRPr="0030775B">
            <w:rPr>
              <w:rStyle w:val="PlaceholderText"/>
              <w:rFonts w:eastAsiaTheme="minorHAnsi" w:cstheme="minorHAnsi"/>
              <w:color w:val="FF0000"/>
              <w:sz w:val="20"/>
            </w:rPr>
            <w:t>Pasirinkite elementą.</w:t>
          </w:r>
        </w:p>
      </w:docPartBody>
    </w:docPart>
    <w:docPart>
      <w:docPartPr>
        <w:name w:val="BFF0A339EE594706AA8E22971240CF06"/>
        <w:category>
          <w:name w:val="General"/>
          <w:gallery w:val="placeholder"/>
        </w:category>
        <w:types>
          <w:type w:val="bbPlcHdr"/>
        </w:types>
        <w:behaviors>
          <w:behavior w:val="content"/>
        </w:behaviors>
        <w:guid w:val="{315BCED4-83A0-4C4C-9F07-767398DCC585}"/>
      </w:docPartPr>
      <w:docPartBody>
        <w:p w:rsidR="001C7D9F" w:rsidRDefault="001C7D9F" w:rsidP="001C7D9F">
          <w:pPr>
            <w:pStyle w:val="BFF0A339EE594706AA8E22971240CF06"/>
          </w:pPr>
          <w:r w:rsidRPr="0030775B">
            <w:rPr>
              <w:rStyle w:val="PlaceholderText"/>
              <w:rFonts w:cstheme="minorHAnsi"/>
              <w:color w:val="FF0000"/>
              <w:sz w:val="20"/>
            </w:rPr>
            <w:t>Pasirinkite elementą.</w:t>
          </w:r>
        </w:p>
      </w:docPartBody>
    </w:docPart>
    <w:docPart>
      <w:docPartPr>
        <w:name w:val="F849851C50B247D6AB6A0C8E65734B43"/>
        <w:category>
          <w:name w:val="General"/>
          <w:gallery w:val="placeholder"/>
        </w:category>
        <w:types>
          <w:type w:val="bbPlcHdr"/>
        </w:types>
        <w:behaviors>
          <w:behavior w:val="content"/>
        </w:behaviors>
        <w:guid w:val="{E534B18D-F6B6-4B3F-B012-E1A9D9B43EC4}"/>
      </w:docPartPr>
      <w:docPartBody>
        <w:p w:rsidR="001C7D9F" w:rsidRDefault="001C7D9F" w:rsidP="001C7D9F">
          <w:pPr>
            <w:pStyle w:val="F849851C50B247D6AB6A0C8E65734B43"/>
          </w:pPr>
          <w:r w:rsidRPr="0030775B">
            <w:rPr>
              <w:rStyle w:val="PlaceholderText"/>
              <w:rFonts w:cstheme="minorHAnsi"/>
              <w:color w:val="FF0000"/>
              <w:sz w:val="20"/>
            </w:rPr>
            <w:t>Pasirinkite elementą.</w:t>
          </w:r>
        </w:p>
      </w:docPartBody>
    </w:docPart>
    <w:docPart>
      <w:docPartPr>
        <w:name w:val="DB78DF56B531466CAB26B338B9051669"/>
        <w:category>
          <w:name w:val="General"/>
          <w:gallery w:val="placeholder"/>
        </w:category>
        <w:types>
          <w:type w:val="bbPlcHdr"/>
        </w:types>
        <w:behaviors>
          <w:behavior w:val="content"/>
        </w:behaviors>
        <w:guid w:val="{F8B3553B-419D-4C79-B2AF-D857D13C818B}"/>
      </w:docPartPr>
      <w:docPartBody>
        <w:p w:rsidR="001C7D9F" w:rsidRDefault="001C7D9F" w:rsidP="001C7D9F">
          <w:pPr>
            <w:pStyle w:val="DB78DF56B531466CAB26B338B9051669"/>
          </w:pPr>
          <w:r w:rsidRPr="0030775B">
            <w:rPr>
              <w:rStyle w:val="PlaceholderText"/>
              <w:rFonts w:eastAsiaTheme="minorHAnsi" w:cstheme="minorHAnsi"/>
              <w:color w:val="FF0000"/>
              <w:sz w:val="20"/>
            </w:rPr>
            <w:t>Pasirinkite elementą.</w:t>
          </w:r>
        </w:p>
      </w:docPartBody>
    </w:docPart>
    <w:docPart>
      <w:docPartPr>
        <w:name w:val="1DBC1105FEEB4225985F33C0124B864E"/>
        <w:category>
          <w:name w:val="General"/>
          <w:gallery w:val="placeholder"/>
        </w:category>
        <w:types>
          <w:type w:val="bbPlcHdr"/>
        </w:types>
        <w:behaviors>
          <w:behavior w:val="content"/>
        </w:behaviors>
        <w:guid w:val="{0E56F332-546E-4B74-BCC6-A518E795D7B1}"/>
      </w:docPartPr>
      <w:docPartBody>
        <w:p w:rsidR="001C7D9F" w:rsidRDefault="001C7D9F" w:rsidP="001C7D9F">
          <w:pPr>
            <w:pStyle w:val="1DBC1105FEEB4225985F33C0124B864E"/>
          </w:pPr>
          <w:r w:rsidRPr="0030775B">
            <w:rPr>
              <w:rStyle w:val="PlaceholderText"/>
              <w:rFonts w:eastAsiaTheme="minorHAnsi" w:cstheme="minorHAnsi"/>
              <w:color w:val="FF0000"/>
              <w:sz w:val="20"/>
            </w:rPr>
            <w:t>Pasirinkite elementą.</w:t>
          </w:r>
        </w:p>
      </w:docPartBody>
    </w:docPart>
    <w:docPart>
      <w:docPartPr>
        <w:name w:val="9FCC4AF068984654A54A7E7719F74D2D"/>
        <w:category>
          <w:name w:val="General"/>
          <w:gallery w:val="placeholder"/>
        </w:category>
        <w:types>
          <w:type w:val="bbPlcHdr"/>
        </w:types>
        <w:behaviors>
          <w:behavior w:val="content"/>
        </w:behaviors>
        <w:guid w:val="{A7198175-CAD7-46F7-ADE6-58DB09B7F924}"/>
      </w:docPartPr>
      <w:docPartBody>
        <w:p w:rsidR="001C7D9F" w:rsidRDefault="001C7D9F" w:rsidP="001C7D9F">
          <w:pPr>
            <w:pStyle w:val="9FCC4AF068984654A54A7E7719F74D2D"/>
          </w:pPr>
          <w:r w:rsidRPr="0030775B">
            <w:rPr>
              <w:rStyle w:val="PlaceholderText"/>
              <w:rFonts w:cstheme="minorHAnsi"/>
              <w:color w:val="FF0000"/>
              <w:sz w:val="20"/>
            </w:rPr>
            <w:t>Pasirinkite elementą.</w:t>
          </w:r>
        </w:p>
      </w:docPartBody>
    </w:docPart>
    <w:docPart>
      <w:docPartPr>
        <w:name w:val="9EEDCA5ADDF745CA85833D8498C35BC1"/>
        <w:category>
          <w:name w:val="General"/>
          <w:gallery w:val="placeholder"/>
        </w:category>
        <w:types>
          <w:type w:val="bbPlcHdr"/>
        </w:types>
        <w:behaviors>
          <w:behavior w:val="content"/>
        </w:behaviors>
        <w:guid w:val="{A215D20E-C0AB-4FC0-A55F-CF9963172EF8}"/>
      </w:docPartPr>
      <w:docPartBody>
        <w:p w:rsidR="001C7D9F" w:rsidRDefault="001C7D9F" w:rsidP="001C7D9F">
          <w:pPr>
            <w:pStyle w:val="9EEDCA5ADDF745CA85833D8498C35BC1"/>
          </w:pPr>
          <w:r w:rsidRPr="0030775B">
            <w:rPr>
              <w:rStyle w:val="PlaceholderText"/>
              <w:rFonts w:cstheme="minorHAnsi"/>
              <w:color w:val="FF0000"/>
              <w:sz w:val="20"/>
            </w:rPr>
            <w:t>Pasirinkite elementą.</w:t>
          </w:r>
        </w:p>
      </w:docPartBody>
    </w:docPart>
    <w:docPart>
      <w:docPartPr>
        <w:name w:val="3D2FF830AADC45E18F591CB414A1F90A"/>
        <w:category>
          <w:name w:val="General"/>
          <w:gallery w:val="placeholder"/>
        </w:category>
        <w:types>
          <w:type w:val="bbPlcHdr"/>
        </w:types>
        <w:behaviors>
          <w:behavior w:val="content"/>
        </w:behaviors>
        <w:guid w:val="{DEEB2163-8FB6-49D1-9A9B-7C4768EDA311}"/>
      </w:docPartPr>
      <w:docPartBody>
        <w:p w:rsidR="001C7D9F" w:rsidRDefault="001C7D9F" w:rsidP="001C7D9F">
          <w:pPr>
            <w:pStyle w:val="3D2FF830AADC45E18F591CB414A1F90A"/>
          </w:pPr>
          <w:r w:rsidRPr="0030775B">
            <w:rPr>
              <w:rStyle w:val="PlaceholderText"/>
              <w:rFonts w:cstheme="minorHAnsi"/>
              <w:color w:val="FF0000"/>
              <w:sz w:val="20"/>
            </w:rPr>
            <w:t>Pasirinkite elementą.</w:t>
          </w:r>
        </w:p>
      </w:docPartBody>
    </w:docPart>
    <w:docPart>
      <w:docPartPr>
        <w:name w:val="4C6FEEDD464D403A909C827A79F22135"/>
        <w:category>
          <w:name w:val="General"/>
          <w:gallery w:val="placeholder"/>
        </w:category>
        <w:types>
          <w:type w:val="bbPlcHdr"/>
        </w:types>
        <w:behaviors>
          <w:behavior w:val="content"/>
        </w:behaviors>
        <w:guid w:val="{D09945E7-B92E-467A-B3DA-8112254D2EAB}"/>
      </w:docPartPr>
      <w:docPartBody>
        <w:p w:rsidR="001C7D9F" w:rsidRDefault="001C7D9F" w:rsidP="001C7D9F">
          <w:pPr>
            <w:pStyle w:val="4C6FEEDD464D403A909C827A79F22135"/>
          </w:pPr>
          <w:r w:rsidRPr="0030775B">
            <w:rPr>
              <w:rStyle w:val="PlaceholderText"/>
              <w:rFonts w:cstheme="minorHAnsi"/>
              <w:color w:val="FF0000"/>
              <w:sz w:val="20"/>
            </w:rPr>
            <w:t>Pasirinkite elementą.</w:t>
          </w:r>
        </w:p>
      </w:docPartBody>
    </w:docPart>
    <w:docPart>
      <w:docPartPr>
        <w:name w:val="5DE739A50EE249C79DBEC35CBAECD436"/>
        <w:category>
          <w:name w:val="General"/>
          <w:gallery w:val="placeholder"/>
        </w:category>
        <w:types>
          <w:type w:val="bbPlcHdr"/>
        </w:types>
        <w:behaviors>
          <w:behavior w:val="content"/>
        </w:behaviors>
        <w:guid w:val="{A50B3218-AD57-42E1-AB28-3C8ECA7B6E32}"/>
      </w:docPartPr>
      <w:docPartBody>
        <w:p w:rsidR="001C7D9F" w:rsidRDefault="001C7D9F" w:rsidP="001C7D9F">
          <w:pPr>
            <w:pStyle w:val="5DE739A50EE249C79DBEC35CBAECD436"/>
          </w:pPr>
          <w:r w:rsidRPr="0030775B">
            <w:rPr>
              <w:rStyle w:val="PlaceholderText"/>
              <w:rFonts w:cstheme="minorHAnsi"/>
              <w:color w:val="FF0000"/>
              <w:sz w:val="20"/>
            </w:rPr>
            <w:t>Pasirinkite elementą.</w:t>
          </w:r>
        </w:p>
      </w:docPartBody>
    </w:docPart>
    <w:docPart>
      <w:docPartPr>
        <w:name w:val="5B3F19E8CDD5479AAB0EE28BB77B634C"/>
        <w:category>
          <w:name w:val="General"/>
          <w:gallery w:val="placeholder"/>
        </w:category>
        <w:types>
          <w:type w:val="bbPlcHdr"/>
        </w:types>
        <w:behaviors>
          <w:behavior w:val="content"/>
        </w:behaviors>
        <w:guid w:val="{64BA30E8-323D-4C21-BCD4-47204A2FD077}"/>
      </w:docPartPr>
      <w:docPartBody>
        <w:p w:rsidR="001C7D9F" w:rsidRDefault="001C7D9F" w:rsidP="001C7D9F">
          <w:pPr>
            <w:pStyle w:val="5B3F19E8CDD5479AAB0EE28BB77B634C"/>
          </w:pPr>
          <w:r w:rsidRPr="0030775B">
            <w:rPr>
              <w:rStyle w:val="PlaceholderText"/>
              <w:rFonts w:eastAsiaTheme="minorHAnsi" w:cstheme="minorHAnsi"/>
              <w:color w:val="FF0000"/>
              <w:sz w:val="20"/>
            </w:rPr>
            <w:t>Pasirinkite elementą.</w:t>
          </w:r>
        </w:p>
      </w:docPartBody>
    </w:docPart>
    <w:docPart>
      <w:docPartPr>
        <w:name w:val="EC997F7C2E0142D6A07B140EA774ABBF"/>
        <w:category>
          <w:name w:val="General"/>
          <w:gallery w:val="placeholder"/>
        </w:category>
        <w:types>
          <w:type w:val="bbPlcHdr"/>
        </w:types>
        <w:behaviors>
          <w:behavior w:val="content"/>
        </w:behaviors>
        <w:guid w:val="{B83A887E-87BE-4CF9-9B01-D11383A1F121}"/>
      </w:docPartPr>
      <w:docPartBody>
        <w:p w:rsidR="001C7D9F" w:rsidRDefault="001C7D9F" w:rsidP="001C7D9F">
          <w:pPr>
            <w:pStyle w:val="EC997F7C2E0142D6A07B140EA774ABBF"/>
          </w:pPr>
          <w:r w:rsidRPr="0030775B">
            <w:rPr>
              <w:rStyle w:val="PlaceholderText"/>
              <w:rFonts w:eastAsiaTheme="minorHAnsi" w:cstheme="minorHAnsi"/>
              <w:color w:val="FF0000"/>
              <w:sz w:val="20"/>
            </w:rPr>
            <w:t>Pasirinkite elementą.</w:t>
          </w:r>
        </w:p>
      </w:docPartBody>
    </w:docPart>
    <w:docPart>
      <w:docPartPr>
        <w:name w:val="D759CDC094E74D279E955619DB016B84"/>
        <w:category>
          <w:name w:val="General"/>
          <w:gallery w:val="placeholder"/>
        </w:category>
        <w:types>
          <w:type w:val="bbPlcHdr"/>
        </w:types>
        <w:behaviors>
          <w:behavior w:val="content"/>
        </w:behaviors>
        <w:guid w:val="{3A763386-149F-49A5-8341-B272A90B5E28}"/>
      </w:docPartPr>
      <w:docPartBody>
        <w:p w:rsidR="001C7D9F" w:rsidRDefault="001C7D9F" w:rsidP="001C7D9F">
          <w:pPr>
            <w:pStyle w:val="D759CDC094E74D279E955619DB016B84"/>
          </w:pPr>
          <w:r w:rsidRPr="0030775B">
            <w:rPr>
              <w:rStyle w:val="PlaceholderText"/>
              <w:rFonts w:cstheme="minorHAnsi"/>
              <w:color w:val="FF0000"/>
              <w:sz w:val="20"/>
            </w:rPr>
            <w:t>Pasirinkite elementą.</w:t>
          </w:r>
        </w:p>
      </w:docPartBody>
    </w:docPart>
    <w:docPart>
      <w:docPartPr>
        <w:name w:val="6556FA5902B34D01927CE9DD9F7FE0BB"/>
        <w:category>
          <w:name w:val="General"/>
          <w:gallery w:val="placeholder"/>
        </w:category>
        <w:types>
          <w:type w:val="bbPlcHdr"/>
        </w:types>
        <w:behaviors>
          <w:behavior w:val="content"/>
        </w:behaviors>
        <w:guid w:val="{FC3930A4-316F-4DF9-A40C-B21FA784A409}"/>
      </w:docPartPr>
      <w:docPartBody>
        <w:p w:rsidR="001C7D9F" w:rsidRDefault="001C7D9F" w:rsidP="001C7D9F">
          <w:pPr>
            <w:pStyle w:val="6556FA5902B34D01927CE9DD9F7FE0BB"/>
          </w:pPr>
          <w:r w:rsidRPr="0030775B">
            <w:rPr>
              <w:rStyle w:val="PlaceholderText"/>
              <w:rFonts w:cstheme="minorHAnsi"/>
              <w:color w:val="FF0000"/>
              <w:sz w:val="20"/>
            </w:rPr>
            <w:t>Pasirinkite elementą.</w:t>
          </w:r>
        </w:p>
      </w:docPartBody>
    </w:docPart>
    <w:docPart>
      <w:docPartPr>
        <w:name w:val="E69CBD9893894F48A13E0C0A5ED25158"/>
        <w:category>
          <w:name w:val="General"/>
          <w:gallery w:val="placeholder"/>
        </w:category>
        <w:types>
          <w:type w:val="bbPlcHdr"/>
        </w:types>
        <w:behaviors>
          <w:behavior w:val="content"/>
        </w:behaviors>
        <w:guid w:val="{2410D58E-AA5E-4217-B73A-D0195D9A7049}"/>
      </w:docPartPr>
      <w:docPartBody>
        <w:p w:rsidR="001C7D9F" w:rsidRDefault="001C7D9F" w:rsidP="001C7D9F">
          <w:pPr>
            <w:pStyle w:val="E69CBD9893894F48A13E0C0A5ED25158"/>
          </w:pPr>
          <w:r w:rsidRPr="0030775B">
            <w:rPr>
              <w:rStyle w:val="PlaceholderText"/>
              <w:rFonts w:eastAsiaTheme="minorHAnsi" w:cstheme="minorHAnsi"/>
              <w:color w:val="FF0000"/>
              <w:sz w:val="20"/>
            </w:rPr>
            <w:t>Pasirinkite elementą.</w:t>
          </w:r>
        </w:p>
      </w:docPartBody>
    </w:docPart>
    <w:docPart>
      <w:docPartPr>
        <w:name w:val="6D047FF8A8B3447FA6403521806531FF"/>
        <w:category>
          <w:name w:val="General"/>
          <w:gallery w:val="placeholder"/>
        </w:category>
        <w:types>
          <w:type w:val="bbPlcHdr"/>
        </w:types>
        <w:behaviors>
          <w:behavior w:val="content"/>
        </w:behaviors>
        <w:guid w:val="{56A4F9F6-4B13-4BCF-97E7-7E845F32D57A}"/>
      </w:docPartPr>
      <w:docPartBody>
        <w:p w:rsidR="001C7D9F" w:rsidRDefault="001C7D9F" w:rsidP="001C7D9F">
          <w:pPr>
            <w:pStyle w:val="6D047FF8A8B3447FA6403521806531FF"/>
          </w:pPr>
          <w:r w:rsidRPr="0030775B">
            <w:rPr>
              <w:rStyle w:val="PlaceholderText"/>
              <w:rFonts w:eastAsiaTheme="minorHAnsi" w:cstheme="minorHAnsi"/>
              <w:color w:val="FF0000"/>
              <w:sz w:val="20"/>
            </w:rPr>
            <w:t>Pasirinkite elementą.</w:t>
          </w:r>
        </w:p>
      </w:docPartBody>
    </w:docPart>
    <w:docPart>
      <w:docPartPr>
        <w:name w:val="A6939553CBB346BD97EE3FBC6F4721CA"/>
        <w:category>
          <w:name w:val="General"/>
          <w:gallery w:val="placeholder"/>
        </w:category>
        <w:types>
          <w:type w:val="bbPlcHdr"/>
        </w:types>
        <w:behaviors>
          <w:behavior w:val="content"/>
        </w:behaviors>
        <w:guid w:val="{4DD98CA1-0761-46FB-8F48-A891A97FBBF4}"/>
      </w:docPartPr>
      <w:docPartBody>
        <w:p w:rsidR="001C7D9F" w:rsidRDefault="001C7D9F" w:rsidP="001C7D9F">
          <w:pPr>
            <w:pStyle w:val="A6939553CBB346BD97EE3FBC6F4721CA"/>
          </w:pPr>
          <w:r w:rsidRPr="0030775B">
            <w:rPr>
              <w:rStyle w:val="PlaceholderText"/>
              <w:rFonts w:cstheme="minorHAnsi"/>
              <w:color w:val="FF0000"/>
              <w:sz w:val="20"/>
            </w:rPr>
            <w:t>Pasirinkite elementą.</w:t>
          </w:r>
        </w:p>
      </w:docPartBody>
    </w:docPart>
    <w:docPart>
      <w:docPartPr>
        <w:name w:val="289B95E58F6B47E085309DAA966C0AF0"/>
        <w:category>
          <w:name w:val="General"/>
          <w:gallery w:val="placeholder"/>
        </w:category>
        <w:types>
          <w:type w:val="bbPlcHdr"/>
        </w:types>
        <w:behaviors>
          <w:behavior w:val="content"/>
        </w:behaviors>
        <w:guid w:val="{361437C6-7E8A-49E2-BB1E-F9CF57327160}"/>
      </w:docPartPr>
      <w:docPartBody>
        <w:p w:rsidR="00C67336" w:rsidRDefault="00E22982" w:rsidP="00E22982">
          <w:pPr>
            <w:pStyle w:val="289B95E58F6B47E085309DAA966C0AF0"/>
          </w:pPr>
          <w:r w:rsidRPr="0030775B">
            <w:rPr>
              <w:rStyle w:val="PlaceholderText"/>
              <w:rFonts w:eastAsiaTheme="minorHAnsi" w:cstheme="minorHAnsi"/>
              <w:color w:val="FF0000"/>
              <w:sz w:val="20"/>
            </w:rPr>
            <w:t>Pasirinkite elementą.</w:t>
          </w:r>
        </w:p>
      </w:docPartBody>
    </w:docPart>
    <w:docPart>
      <w:docPartPr>
        <w:name w:val="9D837022C906405E849F1E71313EAE3F"/>
        <w:category>
          <w:name w:val="General"/>
          <w:gallery w:val="placeholder"/>
        </w:category>
        <w:types>
          <w:type w:val="bbPlcHdr"/>
        </w:types>
        <w:behaviors>
          <w:behavior w:val="content"/>
        </w:behaviors>
        <w:guid w:val="{CAC0E300-E187-4D4C-87BF-9BF4E78029F2}"/>
      </w:docPartPr>
      <w:docPartBody>
        <w:p w:rsidR="00C67336" w:rsidRDefault="00E22982" w:rsidP="00E22982">
          <w:pPr>
            <w:pStyle w:val="9D837022C906405E849F1E71313EAE3F"/>
          </w:pPr>
          <w:r w:rsidRPr="0030775B">
            <w:rPr>
              <w:rStyle w:val="PlaceholderText"/>
              <w:rFonts w:eastAsiaTheme="minorHAnsi" w:cstheme="minorHAnsi"/>
              <w:color w:val="FF0000"/>
              <w:sz w:val="20"/>
            </w:rPr>
            <w:t>Pasirinkite elementą.</w:t>
          </w:r>
        </w:p>
      </w:docPartBody>
    </w:docPart>
    <w:docPart>
      <w:docPartPr>
        <w:name w:val="64FA1E088BC843D9A9B58EA26EE5AEDC"/>
        <w:category>
          <w:name w:val="General"/>
          <w:gallery w:val="placeholder"/>
        </w:category>
        <w:types>
          <w:type w:val="bbPlcHdr"/>
        </w:types>
        <w:behaviors>
          <w:behavior w:val="content"/>
        </w:behaviors>
        <w:guid w:val="{540814E0-5FCB-4009-A3E8-C07CD6220C26}"/>
      </w:docPartPr>
      <w:docPartBody>
        <w:p w:rsidR="00C67336" w:rsidRDefault="00E22982" w:rsidP="00E22982">
          <w:pPr>
            <w:pStyle w:val="64FA1E088BC843D9A9B58EA26EE5AEDC"/>
          </w:pPr>
          <w:r w:rsidRPr="0030775B">
            <w:rPr>
              <w:rStyle w:val="PlaceholderText"/>
              <w:rFonts w:cstheme="minorHAnsi"/>
              <w:color w:val="FF0000"/>
              <w:sz w:val="20"/>
            </w:rPr>
            <w:t>Pasirinkite elementą.</w:t>
          </w:r>
        </w:p>
      </w:docPartBody>
    </w:docPart>
    <w:docPart>
      <w:docPartPr>
        <w:name w:val="77538FBC8FB4412295F0B2C061C16312"/>
        <w:category>
          <w:name w:val="General"/>
          <w:gallery w:val="placeholder"/>
        </w:category>
        <w:types>
          <w:type w:val="bbPlcHdr"/>
        </w:types>
        <w:behaviors>
          <w:behavior w:val="content"/>
        </w:behaviors>
        <w:guid w:val="{3B1FDA13-E93E-479F-94A3-276191EC2FA0}"/>
      </w:docPartPr>
      <w:docPartBody>
        <w:p w:rsidR="00C67336" w:rsidRDefault="00E22982" w:rsidP="00E22982">
          <w:pPr>
            <w:pStyle w:val="77538FBC8FB4412295F0B2C061C16312"/>
          </w:pPr>
          <w:r w:rsidRPr="0030775B">
            <w:rPr>
              <w:rStyle w:val="PlaceholderText"/>
              <w:rFonts w:cstheme="minorHAnsi"/>
              <w:color w:val="FF0000"/>
              <w:sz w:val="20"/>
            </w:rPr>
            <w:t>Pasirinkite elementą.</w:t>
          </w:r>
        </w:p>
      </w:docPartBody>
    </w:docPart>
    <w:docPart>
      <w:docPartPr>
        <w:name w:val="A4A07BE48B48433E8E138FE053597958"/>
        <w:category>
          <w:name w:val="General"/>
          <w:gallery w:val="placeholder"/>
        </w:category>
        <w:types>
          <w:type w:val="bbPlcHdr"/>
        </w:types>
        <w:behaviors>
          <w:behavior w:val="content"/>
        </w:behaviors>
        <w:guid w:val="{4444BD65-0976-4968-B52A-19D5961FAE2A}"/>
      </w:docPartPr>
      <w:docPartBody>
        <w:p w:rsidR="00C67336" w:rsidRDefault="00E22982" w:rsidP="00E22982">
          <w:pPr>
            <w:pStyle w:val="A4A07BE48B48433E8E138FE053597958"/>
          </w:pPr>
          <w:r w:rsidRPr="0030775B">
            <w:rPr>
              <w:rStyle w:val="PlaceholderText"/>
              <w:rFonts w:cstheme="minorHAnsi"/>
              <w:color w:val="FF0000"/>
              <w:sz w:val="20"/>
            </w:rPr>
            <w:t>Pasirinkite elementą.</w:t>
          </w:r>
        </w:p>
      </w:docPartBody>
    </w:docPart>
    <w:docPart>
      <w:docPartPr>
        <w:name w:val="B9DD11F48E5D4423A3B2C4FEFF58D239"/>
        <w:category>
          <w:name w:val="General"/>
          <w:gallery w:val="placeholder"/>
        </w:category>
        <w:types>
          <w:type w:val="bbPlcHdr"/>
        </w:types>
        <w:behaviors>
          <w:behavior w:val="content"/>
        </w:behaviors>
        <w:guid w:val="{8B023068-15F1-4305-B29C-DB9885971E05}"/>
      </w:docPartPr>
      <w:docPartBody>
        <w:p w:rsidR="00C67336" w:rsidRDefault="00E22982" w:rsidP="00E22982">
          <w:pPr>
            <w:pStyle w:val="B9DD11F48E5D4423A3B2C4FEFF58D239"/>
          </w:pPr>
          <w:r w:rsidRPr="0030775B">
            <w:rPr>
              <w:rStyle w:val="PlaceholderText"/>
              <w:rFonts w:eastAsiaTheme="minorHAnsi" w:cstheme="minorHAnsi"/>
              <w:color w:val="FF0000"/>
              <w:sz w:val="20"/>
            </w:rPr>
            <w:t>Pasirinkite elementą.</w:t>
          </w:r>
        </w:p>
      </w:docPartBody>
    </w:docPart>
    <w:docPart>
      <w:docPartPr>
        <w:name w:val="E1DA957117B84CD0ACC1982E5D27FFF9"/>
        <w:category>
          <w:name w:val="General"/>
          <w:gallery w:val="placeholder"/>
        </w:category>
        <w:types>
          <w:type w:val="bbPlcHdr"/>
        </w:types>
        <w:behaviors>
          <w:behavior w:val="content"/>
        </w:behaviors>
        <w:guid w:val="{9E95F77F-9E3A-47D6-8B72-F53C933F0CC9}"/>
      </w:docPartPr>
      <w:docPartBody>
        <w:p w:rsidR="00C67336" w:rsidRDefault="00E22982" w:rsidP="00E22982">
          <w:pPr>
            <w:pStyle w:val="E1DA957117B84CD0ACC1982E5D27FFF9"/>
          </w:pPr>
          <w:r w:rsidRPr="0030775B">
            <w:rPr>
              <w:rStyle w:val="PlaceholderText"/>
              <w:rFonts w:eastAsiaTheme="minorHAnsi" w:cstheme="minorHAnsi"/>
              <w:color w:val="FF0000"/>
              <w:sz w:val="20"/>
            </w:rPr>
            <w:t>Pasirinkite elementą.</w:t>
          </w:r>
        </w:p>
      </w:docPartBody>
    </w:docPart>
    <w:docPart>
      <w:docPartPr>
        <w:name w:val="9418AD71127F49A594FDA1DFFED58BA6"/>
        <w:category>
          <w:name w:val="General"/>
          <w:gallery w:val="placeholder"/>
        </w:category>
        <w:types>
          <w:type w:val="bbPlcHdr"/>
        </w:types>
        <w:behaviors>
          <w:behavior w:val="content"/>
        </w:behaviors>
        <w:guid w:val="{BA025E85-51A9-4DDA-89C0-30D14A0E02A4}"/>
      </w:docPartPr>
      <w:docPartBody>
        <w:p w:rsidR="00C67336" w:rsidRDefault="00E22982" w:rsidP="00E22982">
          <w:pPr>
            <w:pStyle w:val="9418AD71127F49A594FDA1DFFED58BA6"/>
          </w:pPr>
          <w:r w:rsidRPr="0030775B">
            <w:rPr>
              <w:rStyle w:val="PlaceholderText"/>
              <w:rFonts w:cstheme="minorHAnsi"/>
              <w:color w:val="FF0000"/>
              <w:sz w:val="20"/>
            </w:rPr>
            <w:t>Pasirinkite elementą.</w:t>
          </w:r>
        </w:p>
      </w:docPartBody>
    </w:docPart>
    <w:docPart>
      <w:docPartPr>
        <w:name w:val="047DDBC295FE428C90F40A1DFFB19419"/>
        <w:category>
          <w:name w:val="General"/>
          <w:gallery w:val="placeholder"/>
        </w:category>
        <w:types>
          <w:type w:val="bbPlcHdr"/>
        </w:types>
        <w:behaviors>
          <w:behavior w:val="content"/>
        </w:behaviors>
        <w:guid w:val="{10DFE485-DA2B-4F0F-82BB-17EA274907F1}"/>
      </w:docPartPr>
      <w:docPartBody>
        <w:p w:rsidR="00C67336" w:rsidRDefault="00E22982" w:rsidP="00E22982">
          <w:pPr>
            <w:pStyle w:val="047DDBC295FE428C90F40A1DFFB19419"/>
          </w:pPr>
          <w:r w:rsidRPr="0030775B">
            <w:rPr>
              <w:rStyle w:val="PlaceholderText"/>
              <w:rFonts w:cstheme="minorHAnsi"/>
              <w:color w:val="FF0000"/>
              <w:sz w:val="20"/>
            </w:rPr>
            <w:t>Pasirinkite elementą.</w:t>
          </w:r>
        </w:p>
      </w:docPartBody>
    </w:docPart>
    <w:docPart>
      <w:docPartPr>
        <w:name w:val="CF4FB7AAC8C54615811E59E60888AC77"/>
        <w:category>
          <w:name w:val="General"/>
          <w:gallery w:val="placeholder"/>
        </w:category>
        <w:types>
          <w:type w:val="bbPlcHdr"/>
        </w:types>
        <w:behaviors>
          <w:behavior w:val="content"/>
        </w:behaviors>
        <w:guid w:val="{240072F2-8D18-40BF-8FAF-3D85BE517E40}"/>
      </w:docPartPr>
      <w:docPartBody>
        <w:p w:rsidR="00C67336" w:rsidRDefault="00E22982" w:rsidP="00E22982">
          <w:pPr>
            <w:pStyle w:val="CF4FB7AAC8C54615811E59E60888AC77"/>
          </w:pPr>
          <w:r w:rsidRPr="00BF6B29">
            <w:rPr>
              <w:rStyle w:val="PlaceholderText"/>
              <w:rFonts w:cstheme="minorHAnsi"/>
              <w:i/>
              <w:iCs/>
              <w:sz w:val="20"/>
              <w:szCs w:val="20"/>
              <w:highlight w:val="lightGray"/>
            </w:rPr>
            <w:t>Click or tap here to enter text.</w:t>
          </w:r>
        </w:p>
      </w:docPartBody>
    </w:docPart>
    <w:docPart>
      <w:docPartPr>
        <w:name w:val="DD9283369224417C9A7D05AF98EB5CAE"/>
        <w:category>
          <w:name w:val="General"/>
          <w:gallery w:val="placeholder"/>
        </w:category>
        <w:types>
          <w:type w:val="bbPlcHdr"/>
        </w:types>
        <w:behaviors>
          <w:behavior w:val="content"/>
        </w:behaviors>
        <w:guid w:val="{BD012B21-6F97-42C4-94F5-F261008C6CA5}"/>
      </w:docPartPr>
      <w:docPartBody>
        <w:p w:rsidR="00271F99" w:rsidRDefault="001C7D9F">
          <w:pPr>
            <w:pStyle w:val="DD9283369224417C9A7D05AF98EB5CAE"/>
          </w:pPr>
          <w:r w:rsidRPr="0030775B">
            <w:rPr>
              <w:rStyle w:val="PlaceholderText"/>
              <w:rFonts w:eastAsiaTheme="minorHAnsi" w:cstheme="minorHAnsi"/>
              <w:color w:val="FF0000"/>
              <w:sz w:val="20"/>
            </w:rPr>
            <w:t>Pasirinkite elementą.</w:t>
          </w:r>
        </w:p>
      </w:docPartBody>
    </w:docPart>
    <w:docPart>
      <w:docPartPr>
        <w:name w:val="36BFC268CD9E4D13B69F2C32A1D79E49"/>
        <w:category>
          <w:name w:val="General"/>
          <w:gallery w:val="placeholder"/>
        </w:category>
        <w:types>
          <w:type w:val="bbPlcHdr"/>
        </w:types>
        <w:behaviors>
          <w:behavior w:val="content"/>
        </w:behaviors>
        <w:guid w:val="{8D4BDAAA-47D2-4E53-9A73-9A0F720D9A61}"/>
      </w:docPartPr>
      <w:docPartBody>
        <w:p w:rsidR="00271F99" w:rsidRDefault="001C7D9F">
          <w:pPr>
            <w:pStyle w:val="36BFC268CD9E4D13B69F2C32A1D79E49"/>
          </w:pPr>
          <w:r w:rsidRPr="0030775B">
            <w:rPr>
              <w:rStyle w:val="PlaceholderText"/>
              <w:rFonts w:eastAsiaTheme="minorHAnsi"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52A"/>
    <w:rsid w:val="0006428B"/>
    <w:rsid w:val="00084ECA"/>
    <w:rsid w:val="00095C4B"/>
    <w:rsid w:val="000B3C89"/>
    <w:rsid w:val="00124CD8"/>
    <w:rsid w:val="001367F5"/>
    <w:rsid w:val="001C7D9F"/>
    <w:rsid w:val="00271F99"/>
    <w:rsid w:val="00333A60"/>
    <w:rsid w:val="003343AC"/>
    <w:rsid w:val="00345D03"/>
    <w:rsid w:val="00352D84"/>
    <w:rsid w:val="00360B5B"/>
    <w:rsid w:val="003D6B0A"/>
    <w:rsid w:val="00403B77"/>
    <w:rsid w:val="004D5C5A"/>
    <w:rsid w:val="004F3CB6"/>
    <w:rsid w:val="0050545E"/>
    <w:rsid w:val="005350FC"/>
    <w:rsid w:val="005436D8"/>
    <w:rsid w:val="005B336D"/>
    <w:rsid w:val="00652BF0"/>
    <w:rsid w:val="00665A06"/>
    <w:rsid w:val="006B57C2"/>
    <w:rsid w:val="006E059A"/>
    <w:rsid w:val="00736F5B"/>
    <w:rsid w:val="007A74F6"/>
    <w:rsid w:val="007F4105"/>
    <w:rsid w:val="008A0B61"/>
    <w:rsid w:val="008D2966"/>
    <w:rsid w:val="009556BA"/>
    <w:rsid w:val="00A40581"/>
    <w:rsid w:val="00A8252A"/>
    <w:rsid w:val="00AB5310"/>
    <w:rsid w:val="00AC2B43"/>
    <w:rsid w:val="00AE488D"/>
    <w:rsid w:val="00B267B1"/>
    <w:rsid w:val="00B446CA"/>
    <w:rsid w:val="00BA1EC2"/>
    <w:rsid w:val="00C04174"/>
    <w:rsid w:val="00C04ADA"/>
    <w:rsid w:val="00C67336"/>
    <w:rsid w:val="00C73467"/>
    <w:rsid w:val="00C80312"/>
    <w:rsid w:val="00CC2EB7"/>
    <w:rsid w:val="00CC346C"/>
    <w:rsid w:val="00CF1BC4"/>
    <w:rsid w:val="00D2157B"/>
    <w:rsid w:val="00D818A0"/>
    <w:rsid w:val="00DA70F6"/>
    <w:rsid w:val="00E16F15"/>
    <w:rsid w:val="00E22982"/>
    <w:rsid w:val="00ED3263"/>
    <w:rsid w:val="00ED3704"/>
    <w:rsid w:val="00EE6BA6"/>
    <w:rsid w:val="00F57CB2"/>
    <w:rsid w:val="00FB124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1C0E28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22982"/>
    <w:rPr>
      <w:color w:val="808080"/>
    </w:rPr>
  </w:style>
  <w:style w:type="paragraph" w:customStyle="1" w:styleId="2D4FCA922F8745E6848DEE68D1406225">
    <w:name w:val="2D4FCA922F8745E6848DEE68D1406225"/>
    <w:rsid w:val="001C7D9F"/>
    <w:pPr>
      <w:spacing w:line="278" w:lineRule="auto"/>
    </w:pPr>
    <w:rPr>
      <w:kern w:val="2"/>
      <w:sz w:val="24"/>
      <w:szCs w:val="24"/>
      <w14:ligatures w14:val="standardContextual"/>
    </w:rPr>
  </w:style>
  <w:style w:type="paragraph" w:customStyle="1" w:styleId="AE197F4E046A429BA3BBE9F2386A9EEF">
    <w:name w:val="AE197F4E046A429BA3BBE9F2386A9EEF"/>
    <w:rsid w:val="001C7D9F"/>
    <w:pPr>
      <w:spacing w:line="278" w:lineRule="auto"/>
    </w:pPr>
    <w:rPr>
      <w:kern w:val="2"/>
      <w:sz w:val="24"/>
      <w:szCs w:val="24"/>
      <w14:ligatures w14:val="standardContextual"/>
    </w:rPr>
  </w:style>
  <w:style w:type="paragraph" w:customStyle="1" w:styleId="EA7DEFA175A74AB3B8CCA530FC38B4D5">
    <w:name w:val="EA7DEFA175A74AB3B8CCA530FC38B4D5"/>
    <w:rsid w:val="001C7D9F"/>
    <w:pPr>
      <w:spacing w:line="278" w:lineRule="auto"/>
    </w:pPr>
    <w:rPr>
      <w:kern w:val="2"/>
      <w:sz w:val="24"/>
      <w:szCs w:val="24"/>
      <w14:ligatures w14:val="standardContextual"/>
    </w:rPr>
  </w:style>
  <w:style w:type="paragraph" w:customStyle="1" w:styleId="BFF0A339EE594706AA8E22971240CF06">
    <w:name w:val="BFF0A339EE594706AA8E22971240CF06"/>
    <w:rsid w:val="001C7D9F"/>
    <w:pPr>
      <w:spacing w:line="278" w:lineRule="auto"/>
    </w:pPr>
    <w:rPr>
      <w:kern w:val="2"/>
      <w:sz w:val="24"/>
      <w:szCs w:val="24"/>
      <w14:ligatures w14:val="standardContextual"/>
    </w:rPr>
  </w:style>
  <w:style w:type="paragraph" w:customStyle="1" w:styleId="F849851C50B247D6AB6A0C8E65734B43">
    <w:name w:val="F849851C50B247D6AB6A0C8E65734B43"/>
    <w:rsid w:val="001C7D9F"/>
    <w:pPr>
      <w:spacing w:line="278" w:lineRule="auto"/>
    </w:pPr>
    <w:rPr>
      <w:kern w:val="2"/>
      <w:sz w:val="24"/>
      <w:szCs w:val="24"/>
      <w14:ligatures w14:val="standardContextual"/>
    </w:rPr>
  </w:style>
  <w:style w:type="paragraph" w:customStyle="1" w:styleId="DB78DF56B531466CAB26B338B9051669">
    <w:name w:val="DB78DF56B531466CAB26B338B9051669"/>
    <w:rsid w:val="001C7D9F"/>
    <w:pPr>
      <w:spacing w:line="278" w:lineRule="auto"/>
    </w:pPr>
    <w:rPr>
      <w:kern w:val="2"/>
      <w:sz w:val="24"/>
      <w:szCs w:val="24"/>
      <w14:ligatures w14:val="standardContextual"/>
    </w:rPr>
  </w:style>
  <w:style w:type="paragraph" w:customStyle="1" w:styleId="1DBC1105FEEB4225985F33C0124B864E">
    <w:name w:val="1DBC1105FEEB4225985F33C0124B864E"/>
    <w:rsid w:val="001C7D9F"/>
    <w:pPr>
      <w:spacing w:line="278" w:lineRule="auto"/>
    </w:pPr>
    <w:rPr>
      <w:kern w:val="2"/>
      <w:sz w:val="24"/>
      <w:szCs w:val="24"/>
      <w14:ligatures w14:val="standardContextual"/>
    </w:rPr>
  </w:style>
  <w:style w:type="paragraph" w:customStyle="1" w:styleId="9FCC4AF068984654A54A7E7719F74D2D">
    <w:name w:val="9FCC4AF068984654A54A7E7719F74D2D"/>
    <w:rsid w:val="001C7D9F"/>
    <w:pPr>
      <w:spacing w:line="278" w:lineRule="auto"/>
    </w:pPr>
    <w:rPr>
      <w:kern w:val="2"/>
      <w:sz w:val="24"/>
      <w:szCs w:val="24"/>
      <w14:ligatures w14:val="standardContextual"/>
    </w:rPr>
  </w:style>
  <w:style w:type="paragraph" w:customStyle="1" w:styleId="9EEDCA5ADDF745CA85833D8498C35BC1">
    <w:name w:val="9EEDCA5ADDF745CA85833D8498C35BC1"/>
    <w:rsid w:val="001C7D9F"/>
    <w:pPr>
      <w:spacing w:line="278" w:lineRule="auto"/>
    </w:pPr>
    <w:rPr>
      <w:kern w:val="2"/>
      <w:sz w:val="24"/>
      <w:szCs w:val="24"/>
      <w14:ligatures w14:val="standardContextual"/>
    </w:rPr>
  </w:style>
  <w:style w:type="paragraph" w:customStyle="1" w:styleId="3D2FF830AADC45E18F591CB414A1F90A">
    <w:name w:val="3D2FF830AADC45E18F591CB414A1F90A"/>
    <w:rsid w:val="001C7D9F"/>
    <w:pPr>
      <w:spacing w:line="278" w:lineRule="auto"/>
    </w:pPr>
    <w:rPr>
      <w:kern w:val="2"/>
      <w:sz w:val="24"/>
      <w:szCs w:val="24"/>
      <w14:ligatures w14:val="standardContextual"/>
    </w:rPr>
  </w:style>
  <w:style w:type="paragraph" w:customStyle="1" w:styleId="4C6FEEDD464D403A909C827A79F22135">
    <w:name w:val="4C6FEEDD464D403A909C827A79F22135"/>
    <w:rsid w:val="001C7D9F"/>
    <w:pPr>
      <w:spacing w:line="278" w:lineRule="auto"/>
    </w:pPr>
    <w:rPr>
      <w:kern w:val="2"/>
      <w:sz w:val="24"/>
      <w:szCs w:val="24"/>
      <w14:ligatures w14:val="standardContextual"/>
    </w:rPr>
  </w:style>
  <w:style w:type="paragraph" w:customStyle="1" w:styleId="5DE739A50EE249C79DBEC35CBAECD436">
    <w:name w:val="5DE739A50EE249C79DBEC35CBAECD436"/>
    <w:rsid w:val="001C7D9F"/>
    <w:pPr>
      <w:spacing w:line="278" w:lineRule="auto"/>
    </w:pPr>
    <w:rPr>
      <w:kern w:val="2"/>
      <w:sz w:val="24"/>
      <w:szCs w:val="24"/>
      <w14:ligatures w14:val="standardContextual"/>
    </w:rPr>
  </w:style>
  <w:style w:type="paragraph" w:customStyle="1" w:styleId="5B3F19E8CDD5479AAB0EE28BB77B634C">
    <w:name w:val="5B3F19E8CDD5479AAB0EE28BB77B634C"/>
    <w:rsid w:val="001C7D9F"/>
    <w:pPr>
      <w:spacing w:line="278" w:lineRule="auto"/>
    </w:pPr>
    <w:rPr>
      <w:kern w:val="2"/>
      <w:sz w:val="24"/>
      <w:szCs w:val="24"/>
      <w14:ligatures w14:val="standardContextual"/>
    </w:rPr>
  </w:style>
  <w:style w:type="paragraph" w:customStyle="1" w:styleId="D5C6C6AC2D7B4079AFAB7397A5068DC2">
    <w:name w:val="D5C6C6AC2D7B4079AFAB7397A5068DC2"/>
    <w:rsid w:val="001C7D9F"/>
    <w:pPr>
      <w:spacing w:line="278" w:lineRule="auto"/>
    </w:pPr>
    <w:rPr>
      <w:kern w:val="2"/>
      <w:sz w:val="24"/>
      <w:szCs w:val="24"/>
      <w14:ligatures w14:val="standardContextual"/>
    </w:rPr>
  </w:style>
  <w:style w:type="paragraph" w:customStyle="1" w:styleId="EC997F7C2E0142D6A07B140EA774ABBF">
    <w:name w:val="EC997F7C2E0142D6A07B140EA774ABBF"/>
    <w:rsid w:val="001C7D9F"/>
    <w:pPr>
      <w:spacing w:line="278" w:lineRule="auto"/>
    </w:pPr>
    <w:rPr>
      <w:kern w:val="2"/>
      <w:sz w:val="24"/>
      <w:szCs w:val="24"/>
      <w14:ligatures w14:val="standardContextual"/>
    </w:rPr>
  </w:style>
  <w:style w:type="paragraph" w:customStyle="1" w:styleId="D759CDC094E74D279E955619DB016B84">
    <w:name w:val="D759CDC094E74D279E955619DB016B84"/>
    <w:rsid w:val="001C7D9F"/>
    <w:pPr>
      <w:spacing w:line="278" w:lineRule="auto"/>
    </w:pPr>
    <w:rPr>
      <w:kern w:val="2"/>
      <w:sz w:val="24"/>
      <w:szCs w:val="24"/>
      <w14:ligatures w14:val="standardContextual"/>
    </w:rPr>
  </w:style>
  <w:style w:type="paragraph" w:customStyle="1" w:styleId="6556FA5902B34D01927CE9DD9F7FE0BB">
    <w:name w:val="6556FA5902B34D01927CE9DD9F7FE0BB"/>
    <w:rsid w:val="001C7D9F"/>
    <w:pPr>
      <w:spacing w:line="278" w:lineRule="auto"/>
    </w:pPr>
    <w:rPr>
      <w:kern w:val="2"/>
      <w:sz w:val="24"/>
      <w:szCs w:val="24"/>
      <w14:ligatures w14:val="standardContextual"/>
    </w:rPr>
  </w:style>
  <w:style w:type="paragraph" w:customStyle="1" w:styleId="E69CBD9893894F48A13E0C0A5ED25158">
    <w:name w:val="E69CBD9893894F48A13E0C0A5ED25158"/>
    <w:rsid w:val="001C7D9F"/>
    <w:pPr>
      <w:spacing w:line="278" w:lineRule="auto"/>
    </w:pPr>
    <w:rPr>
      <w:kern w:val="2"/>
      <w:sz w:val="24"/>
      <w:szCs w:val="24"/>
      <w14:ligatures w14:val="standardContextual"/>
    </w:rPr>
  </w:style>
  <w:style w:type="paragraph" w:customStyle="1" w:styleId="6D047FF8A8B3447FA6403521806531FF">
    <w:name w:val="6D047FF8A8B3447FA6403521806531FF"/>
    <w:rsid w:val="001C7D9F"/>
    <w:pPr>
      <w:spacing w:line="278" w:lineRule="auto"/>
    </w:pPr>
    <w:rPr>
      <w:kern w:val="2"/>
      <w:sz w:val="24"/>
      <w:szCs w:val="24"/>
      <w14:ligatures w14:val="standardContextual"/>
    </w:rPr>
  </w:style>
  <w:style w:type="paragraph" w:customStyle="1" w:styleId="289B95E58F6B47E085309DAA966C0AF0">
    <w:name w:val="289B95E58F6B47E085309DAA966C0AF0"/>
    <w:rsid w:val="00E22982"/>
    <w:pPr>
      <w:spacing w:line="278" w:lineRule="auto"/>
    </w:pPr>
    <w:rPr>
      <w:kern w:val="2"/>
      <w:sz w:val="24"/>
      <w:szCs w:val="24"/>
      <w14:ligatures w14:val="standardContextual"/>
    </w:rPr>
  </w:style>
  <w:style w:type="paragraph" w:customStyle="1" w:styleId="A6939553CBB346BD97EE3FBC6F4721CA">
    <w:name w:val="A6939553CBB346BD97EE3FBC6F4721CA"/>
    <w:rsid w:val="001C7D9F"/>
    <w:pPr>
      <w:spacing w:line="278" w:lineRule="auto"/>
    </w:pPr>
    <w:rPr>
      <w:kern w:val="2"/>
      <w:sz w:val="24"/>
      <w:szCs w:val="24"/>
      <w14:ligatures w14:val="standardContextual"/>
    </w:rPr>
  </w:style>
  <w:style w:type="paragraph" w:customStyle="1" w:styleId="DD9283369224417C9A7D05AF98EB5CAE">
    <w:name w:val="DD9283369224417C9A7D05AF98EB5CAE"/>
    <w:pPr>
      <w:spacing w:line="278" w:lineRule="auto"/>
    </w:pPr>
    <w:rPr>
      <w:kern w:val="2"/>
      <w:sz w:val="24"/>
      <w:szCs w:val="24"/>
      <w14:ligatures w14:val="standardContextual"/>
    </w:rPr>
  </w:style>
  <w:style w:type="paragraph" w:customStyle="1" w:styleId="36BFC268CD9E4D13B69F2C32A1D79E49">
    <w:name w:val="36BFC268CD9E4D13B69F2C32A1D79E49"/>
    <w:pPr>
      <w:spacing w:line="278" w:lineRule="auto"/>
    </w:pPr>
    <w:rPr>
      <w:kern w:val="2"/>
      <w:sz w:val="24"/>
      <w:szCs w:val="24"/>
      <w14:ligatures w14:val="standardContextual"/>
    </w:rPr>
  </w:style>
  <w:style w:type="paragraph" w:customStyle="1" w:styleId="4EBC730EDE744BB2B0030CE572C347A4">
    <w:name w:val="4EBC730EDE744BB2B0030CE572C347A4"/>
    <w:pPr>
      <w:spacing w:line="278" w:lineRule="auto"/>
    </w:pPr>
    <w:rPr>
      <w:kern w:val="2"/>
      <w:sz w:val="24"/>
      <w:szCs w:val="24"/>
      <w14:ligatures w14:val="standardContextual"/>
    </w:rPr>
  </w:style>
  <w:style w:type="paragraph" w:customStyle="1" w:styleId="9D837022C906405E849F1E71313EAE3F">
    <w:name w:val="9D837022C906405E849F1E71313EAE3F"/>
    <w:rsid w:val="00E22982"/>
    <w:pPr>
      <w:spacing w:line="278" w:lineRule="auto"/>
    </w:pPr>
    <w:rPr>
      <w:kern w:val="2"/>
      <w:sz w:val="24"/>
      <w:szCs w:val="24"/>
      <w14:ligatures w14:val="standardContextual"/>
    </w:rPr>
  </w:style>
  <w:style w:type="paragraph" w:customStyle="1" w:styleId="64FA1E088BC843D9A9B58EA26EE5AEDC">
    <w:name w:val="64FA1E088BC843D9A9B58EA26EE5AEDC"/>
    <w:rsid w:val="00E22982"/>
    <w:pPr>
      <w:spacing w:line="278" w:lineRule="auto"/>
    </w:pPr>
    <w:rPr>
      <w:kern w:val="2"/>
      <w:sz w:val="24"/>
      <w:szCs w:val="24"/>
      <w14:ligatures w14:val="standardContextual"/>
    </w:rPr>
  </w:style>
  <w:style w:type="paragraph" w:customStyle="1" w:styleId="77538FBC8FB4412295F0B2C061C16312">
    <w:name w:val="77538FBC8FB4412295F0B2C061C16312"/>
    <w:rsid w:val="00E22982"/>
    <w:pPr>
      <w:spacing w:line="278" w:lineRule="auto"/>
    </w:pPr>
    <w:rPr>
      <w:kern w:val="2"/>
      <w:sz w:val="24"/>
      <w:szCs w:val="24"/>
      <w14:ligatures w14:val="standardContextual"/>
    </w:rPr>
  </w:style>
  <w:style w:type="paragraph" w:customStyle="1" w:styleId="A4A07BE48B48433E8E138FE053597958">
    <w:name w:val="A4A07BE48B48433E8E138FE053597958"/>
    <w:rsid w:val="00E22982"/>
    <w:pPr>
      <w:spacing w:line="278" w:lineRule="auto"/>
    </w:pPr>
    <w:rPr>
      <w:kern w:val="2"/>
      <w:sz w:val="24"/>
      <w:szCs w:val="24"/>
      <w14:ligatures w14:val="standardContextual"/>
    </w:rPr>
  </w:style>
  <w:style w:type="paragraph" w:customStyle="1" w:styleId="B9DD11F48E5D4423A3B2C4FEFF58D239">
    <w:name w:val="B9DD11F48E5D4423A3B2C4FEFF58D239"/>
    <w:rsid w:val="00E22982"/>
    <w:pPr>
      <w:spacing w:line="278" w:lineRule="auto"/>
    </w:pPr>
    <w:rPr>
      <w:kern w:val="2"/>
      <w:sz w:val="24"/>
      <w:szCs w:val="24"/>
      <w14:ligatures w14:val="standardContextual"/>
    </w:rPr>
  </w:style>
  <w:style w:type="paragraph" w:customStyle="1" w:styleId="E1DA957117B84CD0ACC1982E5D27FFF9">
    <w:name w:val="E1DA957117B84CD0ACC1982E5D27FFF9"/>
    <w:rsid w:val="00E22982"/>
    <w:pPr>
      <w:spacing w:line="278" w:lineRule="auto"/>
    </w:pPr>
    <w:rPr>
      <w:kern w:val="2"/>
      <w:sz w:val="24"/>
      <w:szCs w:val="24"/>
      <w14:ligatures w14:val="standardContextual"/>
    </w:rPr>
  </w:style>
  <w:style w:type="paragraph" w:customStyle="1" w:styleId="9418AD71127F49A594FDA1DFFED58BA6">
    <w:name w:val="9418AD71127F49A594FDA1DFFED58BA6"/>
    <w:rsid w:val="00E22982"/>
    <w:pPr>
      <w:spacing w:line="278" w:lineRule="auto"/>
    </w:pPr>
    <w:rPr>
      <w:kern w:val="2"/>
      <w:sz w:val="24"/>
      <w:szCs w:val="24"/>
      <w14:ligatures w14:val="standardContextual"/>
    </w:rPr>
  </w:style>
  <w:style w:type="paragraph" w:customStyle="1" w:styleId="047DDBC295FE428C90F40A1DFFB19419">
    <w:name w:val="047DDBC295FE428C90F40A1DFFB19419"/>
    <w:rsid w:val="00E22982"/>
    <w:pPr>
      <w:spacing w:line="278" w:lineRule="auto"/>
    </w:pPr>
    <w:rPr>
      <w:kern w:val="2"/>
      <w:sz w:val="24"/>
      <w:szCs w:val="24"/>
      <w14:ligatures w14:val="standardContextual"/>
    </w:rPr>
  </w:style>
  <w:style w:type="paragraph" w:customStyle="1" w:styleId="CF4FB7AAC8C54615811E59E60888AC77">
    <w:name w:val="CF4FB7AAC8C54615811E59E60888AC77"/>
    <w:rsid w:val="00E2298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9CC58F570F57A4B9F190D4F324D3C3B" ma:contentTypeVersion="4" ma:contentTypeDescription="Create a new document." ma:contentTypeScope="" ma:versionID="91b3ef1ce50032565d177959e6b898a1">
  <xsd:schema xmlns:xsd="http://www.w3.org/2001/XMLSchema" xmlns:xs="http://www.w3.org/2001/XMLSchema" xmlns:p="http://schemas.microsoft.com/office/2006/metadata/properties" xmlns:ns2="84db1a7e-67d4-4b35-9a15-e1adc6de2f8e" targetNamespace="http://schemas.microsoft.com/office/2006/metadata/properties" ma:root="true" ma:fieldsID="271f72087356b50f88276f2cf0eb2fdc" ns2:_="">
    <xsd:import namespace="84db1a7e-67d4-4b35-9a15-e1adc6de2f8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db1a7e-67d4-4b35-9a15-e1adc6de2f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8AB67F-7EDE-4E1B-8E15-B7FC2418C438}">
  <ds:schemaRefs>
    <ds:schemaRef ds:uri="http://schemas.openxmlformats.org/officeDocument/2006/bibliography"/>
  </ds:schemaRefs>
</ds:datastoreItem>
</file>

<file path=customXml/itemProps2.xml><?xml version="1.0" encoding="utf-8"?>
<ds:datastoreItem xmlns:ds="http://schemas.openxmlformats.org/officeDocument/2006/customXml" ds:itemID="{E639193A-04D4-4C06-9D5A-011CC30AC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db1a7e-67d4-4b35-9a15-e1adc6de2f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B6CBB6-0FA4-4352-BF36-870F97EA0E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0E4CD2-5F97-4732-9463-14E8EADEFAE0}">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Normal.dotm</Template>
  <TotalTime>49</TotalTime>
  <Pages>1</Pages>
  <Words>4246</Words>
  <Characters>24203</Characters>
  <Application>Microsoft Office Word</Application>
  <DocSecurity>4</DocSecurity>
  <Lines>201</Lines>
  <Paragraphs>56</Paragraphs>
  <ScaleCrop>false</ScaleCrop>
  <Company>AB AmberGrid</Company>
  <LinksUpToDate>false</LinksUpToDate>
  <CharactersWithSpaces>28393</CharactersWithSpaces>
  <SharedDoc>false</SharedDoc>
  <HLinks>
    <vt:vector size="6" baseType="variant">
      <vt:variant>
        <vt:i4>3997799</vt:i4>
      </vt:variant>
      <vt:variant>
        <vt:i4>0</vt:i4>
      </vt:variant>
      <vt:variant>
        <vt:i4>0</vt:i4>
      </vt:variant>
      <vt:variant>
        <vt:i4>5</vt:i4>
      </vt:variant>
      <vt:variant>
        <vt:lpwstr>https://ambergrid.lt/standartiniai-reikalavimai-tiekejams-rangovams/996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Morta Lialytė</cp:lastModifiedBy>
  <cp:revision>70</cp:revision>
  <cp:lastPrinted>2025-06-11T21:24:00Z</cp:lastPrinted>
  <dcterms:created xsi:type="dcterms:W3CDTF">2025-09-03T13:14:00Z</dcterms:created>
  <dcterms:modified xsi:type="dcterms:W3CDTF">2025-09-29T12:46:00Z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0x01010099CC58F570F57A4B9F190D4F324D3C3B</vt:lpwstr>
  </property>
  <property fmtid="{D5CDD505-2E9C-101B-9397-08002B2CF9AE}" pid="3" name="MediaServiceImageTags">
    <vt:lpwstr/>
  </property>
</Properties>
</file>